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F91F" w14:textId="77777777" w:rsidR="00F645A4" w:rsidRDefault="00F645A4" w:rsidP="001344D7">
      <w:pPr>
        <w:spacing w:after="80" w:line="240" w:lineRule="auto"/>
      </w:pPr>
    </w:p>
    <w:p w14:paraId="74E8154B" w14:textId="77777777" w:rsidR="00F645A4" w:rsidRDefault="00F645A4" w:rsidP="001344D7">
      <w:pPr>
        <w:spacing w:after="80" w:line="240" w:lineRule="auto"/>
      </w:pPr>
    </w:p>
    <w:p w14:paraId="0685C1D4" w14:textId="77777777" w:rsidR="00F645A4" w:rsidRDefault="00F645A4" w:rsidP="001344D7">
      <w:pPr>
        <w:spacing w:after="80" w:line="240" w:lineRule="auto"/>
      </w:pPr>
    </w:p>
    <w:p w14:paraId="5469A4ED" w14:textId="77777777" w:rsidR="00F645A4" w:rsidRDefault="00F645A4" w:rsidP="001344D7">
      <w:pPr>
        <w:spacing w:after="80" w:line="240" w:lineRule="auto"/>
      </w:pPr>
    </w:p>
    <w:p w14:paraId="73E8F9CD" w14:textId="77777777" w:rsidR="00F645A4" w:rsidRDefault="00000000" w:rsidP="001344D7">
      <w:pPr>
        <w:spacing w:line="240" w:lineRule="auto"/>
        <w:jc w:val="center"/>
      </w:pPr>
      <w:r>
        <w:rPr>
          <w:b/>
          <w:bCs/>
          <w:color w:val="1F2937"/>
          <w:sz w:val="48"/>
          <w:szCs w:val="48"/>
        </w:rPr>
        <w:t>에코그린산업(주)</w:t>
      </w:r>
    </w:p>
    <w:p w14:paraId="4BC42848" w14:textId="77777777" w:rsidR="00F645A4" w:rsidRDefault="00F645A4" w:rsidP="001344D7">
      <w:pPr>
        <w:spacing w:after="80" w:line="240" w:lineRule="auto"/>
      </w:pPr>
    </w:p>
    <w:p w14:paraId="3F4A20E8" w14:textId="77777777" w:rsidR="00F645A4" w:rsidRDefault="00000000" w:rsidP="001344D7">
      <w:pPr>
        <w:spacing w:line="240" w:lineRule="auto"/>
        <w:jc w:val="center"/>
      </w:pPr>
      <w:r>
        <w:rPr>
          <w:b/>
          <w:bCs/>
          <w:color w:val="1F2937"/>
          <w:sz w:val="40"/>
          <w:szCs w:val="40"/>
        </w:rPr>
        <w:t>환경성과 모니터링 및 평가 절차서</w:t>
      </w:r>
    </w:p>
    <w:p w14:paraId="19DD3A74" w14:textId="77777777" w:rsidR="00F645A4" w:rsidRDefault="00F645A4" w:rsidP="001344D7">
      <w:pPr>
        <w:spacing w:after="80" w:line="240" w:lineRule="auto"/>
      </w:pPr>
    </w:p>
    <w:p w14:paraId="57182345" w14:textId="77777777" w:rsidR="00F645A4" w:rsidRDefault="00000000" w:rsidP="001344D7">
      <w:pPr>
        <w:spacing w:before="200" w:line="240" w:lineRule="auto"/>
        <w:jc w:val="center"/>
      </w:pPr>
      <w:r>
        <w:rPr>
          <w:color w:val="6B7280"/>
        </w:rPr>
        <w:t>문서번호: EP-007    개정번호: Rev.0</w:t>
      </w:r>
    </w:p>
    <w:p w14:paraId="540DF192" w14:textId="77777777" w:rsidR="00F645A4" w:rsidRDefault="00F645A4" w:rsidP="001344D7">
      <w:pPr>
        <w:spacing w:after="80" w:line="240" w:lineRule="auto"/>
      </w:pPr>
    </w:p>
    <w:p w14:paraId="35F95045" w14:textId="77777777" w:rsidR="00F645A4" w:rsidRDefault="00F645A4" w:rsidP="001344D7">
      <w:pPr>
        <w:spacing w:after="80" w:line="240" w:lineRule="auto"/>
      </w:pPr>
    </w:p>
    <w:tbl>
      <w:tblPr>
        <w:tblW w:w="3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61"/>
        <w:gridCol w:w="1461"/>
        <w:gridCol w:w="1462"/>
        <w:gridCol w:w="1462"/>
      </w:tblGrid>
      <w:tr w:rsidR="00F645A4" w14:paraId="0E9801D5"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388945ED" w14:textId="77777777" w:rsidR="00F645A4" w:rsidRDefault="00000000" w:rsidP="001344D7">
            <w:pPr>
              <w:spacing w:line="240" w:lineRule="auto"/>
              <w:jc w:val="center"/>
            </w:pPr>
            <w:r>
              <w:rPr>
                <w:b/>
                <w:bCs/>
              </w:rPr>
              <w:t>구분</w:t>
            </w:r>
          </w:p>
        </w:tc>
        <w:tc>
          <w:tcPr>
            <w:tcW w:w="1250" w:type="pct"/>
            <w:tcBorders>
              <w:top w:val="single" w:sz="1" w:space="0" w:color="AAAAAA"/>
              <w:left w:val="single" w:sz="1" w:space="0" w:color="AAAAAA"/>
              <w:bottom w:val="single" w:sz="1" w:space="0" w:color="AAAAAA"/>
              <w:right w:val="single" w:sz="1" w:space="0" w:color="AAAAAA"/>
            </w:tcBorders>
            <w:vAlign w:val="center"/>
          </w:tcPr>
          <w:p w14:paraId="054C6D4B" w14:textId="77777777" w:rsidR="00F645A4" w:rsidRDefault="00000000" w:rsidP="001344D7">
            <w:pPr>
              <w:spacing w:line="240" w:lineRule="auto"/>
              <w:jc w:val="center"/>
            </w:pPr>
            <w:r>
              <w:rPr>
                <w:b/>
                <w:bCs/>
              </w:rPr>
              <w:t>작성</w:t>
            </w:r>
          </w:p>
        </w:tc>
        <w:tc>
          <w:tcPr>
            <w:tcW w:w="1250" w:type="pct"/>
            <w:tcBorders>
              <w:top w:val="single" w:sz="1" w:space="0" w:color="AAAAAA"/>
              <w:left w:val="single" w:sz="1" w:space="0" w:color="AAAAAA"/>
              <w:bottom w:val="single" w:sz="1" w:space="0" w:color="AAAAAA"/>
              <w:right w:val="single" w:sz="1" w:space="0" w:color="AAAAAA"/>
            </w:tcBorders>
            <w:vAlign w:val="center"/>
          </w:tcPr>
          <w:p w14:paraId="600981B4" w14:textId="77777777" w:rsidR="00F645A4" w:rsidRDefault="00000000" w:rsidP="001344D7">
            <w:pPr>
              <w:spacing w:line="240" w:lineRule="auto"/>
              <w:jc w:val="center"/>
            </w:pPr>
            <w:r>
              <w:rPr>
                <w:b/>
                <w:bCs/>
              </w:rPr>
              <w:t>검토</w:t>
            </w:r>
          </w:p>
        </w:tc>
        <w:tc>
          <w:tcPr>
            <w:tcW w:w="1250" w:type="pct"/>
            <w:tcBorders>
              <w:top w:val="single" w:sz="1" w:space="0" w:color="AAAAAA"/>
              <w:left w:val="single" w:sz="1" w:space="0" w:color="AAAAAA"/>
              <w:bottom w:val="single" w:sz="1" w:space="0" w:color="AAAAAA"/>
              <w:right w:val="single" w:sz="1" w:space="0" w:color="AAAAAA"/>
            </w:tcBorders>
            <w:vAlign w:val="center"/>
          </w:tcPr>
          <w:p w14:paraId="67C1BDB7" w14:textId="77777777" w:rsidR="00F645A4" w:rsidRDefault="00000000" w:rsidP="001344D7">
            <w:pPr>
              <w:spacing w:line="240" w:lineRule="auto"/>
              <w:jc w:val="center"/>
            </w:pPr>
            <w:r>
              <w:rPr>
                <w:b/>
                <w:bCs/>
              </w:rPr>
              <w:t>승인</w:t>
            </w:r>
          </w:p>
        </w:tc>
      </w:tr>
      <w:tr w:rsidR="00F645A4" w14:paraId="4A2B49CF"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788AEE84" w14:textId="77777777" w:rsidR="00F645A4" w:rsidRDefault="00000000" w:rsidP="001344D7">
            <w:pPr>
              <w:spacing w:line="240" w:lineRule="auto"/>
              <w:jc w:val="center"/>
            </w:pPr>
            <w:r>
              <w:rPr>
                <w:b/>
                <w:bCs/>
              </w:rPr>
              <w:t>서명</w:t>
            </w:r>
          </w:p>
        </w:tc>
        <w:tc>
          <w:tcPr>
            <w:tcW w:w="1250" w:type="pct"/>
            <w:tcBorders>
              <w:top w:val="single" w:sz="1" w:space="0" w:color="AAAAAA"/>
              <w:left w:val="single" w:sz="1" w:space="0" w:color="AAAAAA"/>
              <w:bottom w:val="single" w:sz="1" w:space="0" w:color="AAAAAA"/>
              <w:right w:val="single" w:sz="1" w:space="0" w:color="AAAAAA"/>
            </w:tcBorders>
            <w:vAlign w:val="center"/>
          </w:tcPr>
          <w:p w14:paraId="04ED2941" w14:textId="77777777" w:rsidR="00F645A4" w:rsidRDefault="00000000" w:rsidP="001344D7">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19545A4A" w14:textId="77777777" w:rsidR="00F645A4" w:rsidRDefault="00000000" w:rsidP="001344D7">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54187AC9" w14:textId="77777777" w:rsidR="00F645A4" w:rsidRDefault="00000000" w:rsidP="001344D7">
            <w:pPr>
              <w:spacing w:before="240" w:after="240" w:line="240" w:lineRule="auto"/>
              <w:jc w:val="center"/>
            </w:pPr>
            <w:r>
              <w:t xml:space="preserve"> </w:t>
            </w:r>
          </w:p>
        </w:tc>
      </w:tr>
      <w:tr w:rsidR="00F645A4" w14:paraId="08A093E1" w14:textId="77777777">
        <w:tblPrEx>
          <w:tblCellMar>
            <w:top w:w="0" w:type="dxa"/>
            <w:bottom w:w="0" w:type="dxa"/>
          </w:tblCellMar>
        </w:tblPrEx>
        <w:trPr>
          <w:jc w:val="center"/>
        </w:trPr>
        <w:tc>
          <w:tcPr>
            <w:tcW w:w="1250" w:type="pct"/>
            <w:tcBorders>
              <w:top w:val="single" w:sz="1" w:space="0" w:color="AAAAAA"/>
              <w:left w:val="single" w:sz="1" w:space="0" w:color="AAAAAA"/>
              <w:bottom w:val="single" w:sz="1" w:space="0" w:color="AAAAAA"/>
              <w:right w:val="single" w:sz="1" w:space="0" w:color="AAAAAA"/>
            </w:tcBorders>
            <w:vAlign w:val="center"/>
          </w:tcPr>
          <w:p w14:paraId="79BB6D67" w14:textId="77777777" w:rsidR="00F645A4" w:rsidRDefault="00000000" w:rsidP="001344D7">
            <w:pPr>
              <w:spacing w:line="240" w:lineRule="auto"/>
              <w:jc w:val="center"/>
            </w:pPr>
            <w:r>
              <w:rPr>
                <w:b/>
                <w:bCs/>
              </w:rPr>
              <w:t>일자</w:t>
            </w:r>
          </w:p>
        </w:tc>
        <w:tc>
          <w:tcPr>
            <w:tcW w:w="1250" w:type="pct"/>
            <w:tcBorders>
              <w:top w:val="single" w:sz="1" w:space="0" w:color="AAAAAA"/>
              <w:left w:val="single" w:sz="1" w:space="0" w:color="AAAAAA"/>
              <w:bottom w:val="single" w:sz="1" w:space="0" w:color="AAAAAA"/>
              <w:right w:val="single" w:sz="1" w:space="0" w:color="AAAAAA"/>
            </w:tcBorders>
            <w:vAlign w:val="center"/>
          </w:tcPr>
          <w:p w14:paraId="2660F524" w14:textId="77777777" w:rsidR="00F645A4" w:rsidRDefault="00000000" w:rsidP="001344D7">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70A92F21" w14:textId="77777777" w:rsidR="00F645A4" w:rsidRDefault="00000000" w:rsidP="001344D7">
            <w:pPr>
              <w:spacing w:before="240" w:after="240" w:line="240" w:lineRule="auto"/>
              <w:jc w:val="center"/>
            </w:pPr>
            <w:r>
              <w:t xml:space="preserve"> </w:t>
            </w:r>
          </w:p>
        </w:tc>
        <w:tc>
          <w:tcPr>
            <w:tcW w:w="1250" w:type="pct"/>
            <w:tcBorders>
              <w:top w:val="single" w:sz="1" w:space="0" w:color="AAAAAA"/>
              <w:left w:val="single" w:sz="1" w:space="0" w:color="AAAAAA"/>
              <w:bottom w:val="single" w:sz="1" w:space="0" w:color="AAAAAA"/>
              <w:right w:val="single" w:sz="1" w:space="0" w:color="AAAAAA"/>
            </w:tcBorders>
            <w:vAlign w:val="center"/>
          </w:tcPr>
          <w:p w14:paraId="25820904" w14:textId="77777777" w:rsidR="00F645A4" w:rsidRDefault="00000000" w:rsidP="001344D7">
            <w:pPr>
              <w:spacing w:before="240" w:after="240" w:line="240" w:lineRule="auto"/>
              <w:jc w:val="center"/>
            </w:pPr>
            <w:r>
              <w:t xml:space="preserve"> </w:t>
            </w:r>
          </w:p>
        </w:tc>
      </w:tr>
    </w:tbl>
    <w:p w14:paraId="1355E5C6" w14:textId="77777777" w:rsidR="00F645A4" w:rsidRDefault="00F645A4" w:rsidP="001344D7">
      <w:pPr>
        <w:spacing w:after="80" w:line="240" w:lineRule="auto"/>
      </w:pPr>
    </w:p>
    <w:p w14:paraId="615C97E6" w14:textId="77777777" w:rsidR="00F645A4" w:rsidRDefault="00000000" w:rsidP="001344D7">
      <w:pPr>
        <w:spacing w:line="240" w:lineRule="auto"/>
        <w:jc w:val="center"/>
      </w:pPr>
      <w:r>
        <w:rPr>
          <w:color w:val="6B7280"/>
        </w:rPr>
        <w:t>제정일: 2026. 04. 02</w:t>
      </w:r>
    </w:p>
    <w:p w14:paraId="383C2A85" w14:textId="77777777" w:rsidR="00F645A4" w:rsidRDefault="00000000" w:rsidP="001344D7">
      <w:pPr>
        <w:spacing w:before="120" w:line="240" w:lineRule="auto"/>
        <w:jc w:val="center"/>
      </w:pPr>
      <w:r>
        <w:rPr>
          <w:b/>
          <w:bCs/>
          <w:color w:val="1E40AF"/>
          <w:sz w:val="18"/>
          <w:szCs w:val="18"/>
        </w:rPr>
        <w:t>[ 관리본 ]</w:t>
      </w:r>
    </w:p>
    <w:p w14:paraId="77381398" w14:textId="77777777" w:rsidR="00F645A4" w:rsidRDefault="00F645A4" w:rsidP="001344D7">
      <w:pPr>
        <w:spacing w:line="240" w:lineRule="auto"/>
        <w:sectPr w:rsidR="00F645A4">
          <w:pgSz w:w="11906" w:h="16838"/>
          <w:pgMar w:top="1440" w:right="1080" w:bottom="1440" w:left="1080" w:header="720" w:footer="720" w:gutter="0"/>
          <w:cols w:space="720"/>
          <w:docGrid w:linePitch="360"/>
        </w:sectPr>
      </w:pPr>
    </w:p>
    <w:sdt>
      <w:sdtPr>
        <w:alias w:val="목  차"/>
        <w:id w:val="-804931882"/>
      </w:sdtPr>
      <w:sdtContent>
        <w:p w14:paraId="3D54A1E9" w14:textId="77777777" w:rsidR="001344D7" w:rsidRDefault="00000000" w:rsidP="001344D7">
          <w:pPr>
            <w:pStyle w:val="11"/>
            <w:tabs>
              <w:tab w:val="right" w:leader="dot" w:pos="9736"/>
            </w:tabs>
            <w:spacing w:line="240" w:lineRule="auto"/>
            <w:rPr>
              <w:noProof/>
            </w:rPr>
          </w:pPr>
          <w:r>
            <w:fldChar w:fldCharType="begin"/>
          </w:r>
          <w:r>
            <w:instrText>TOC \h \o "1-3"</w:instrText>
          </w:r>
          <w:r>
            <w:fldChar w:fldCharType="separate"/>
          </w:r>
          <w:hyperlink w:anchor="_Toc226062939" w:history="1">
            <w:r w:rsidR="001344D7" w:rsidRPr="008E6DB3">
              <w:rPr>
                <w:rStyle w:val="a5"/>
                <w:b/>
                <w:bCs/>
                <w:noProof/>
              </w:rPr>
              <w:t>1. 목적</w:t>
            </w:r>
            <w:r w:rsidR="001344D7">
              <w:rPr>
                <w:noProof/>
              </w:rPr>
              <w:tab/>
            </w:r>
            <w:r w:rsidR="001344D7">
              <w:rPr>
                <w:noProof/>
              </w:rPr>
              <w:fldChar w:fldCharType="begin"/>
            </w:r>
            <w:r w:rsidR="001344D7">
              <w:rPr>
                <w:noProof/>
              </w:rPr>
              <w:instrText xml:space="preserve"> PAGEREF _Toc226062939 \h </w:instrText>
            </w:r>
            <w:r w:rsidR="001344D7">
              <w:rPr>
                <w:noProof/>
              </w:rPr>
            </w:r>
            <w:r w:rsidR="001344D7">
              <w:rPr>
                <w:noProof/>
              </w:rPr>
              <w:fldChar w:fldCharType="separate"/>
            </w:r>
            <w:r w:rsidR="001344D7">
              <w:rPr>
                <w:noProof/>
              </w:rPr>
              <w:t>3</w:t>
            </w:r>
            <w:r w:rsidR="001344D7">
              <w:rPr>
                <w:noProof/>
              </w:rPr>
              <w:fldChar w:fldCharType="end"/>
            </w:r>
          </w:hyperlink>
        </w:p>
        <w:p w14:paraId="72D42C80" w14:textId="77777777" w:rsidR="001344D7" w:rsidRDefault="001344D7" w:rsidP="001344D7">
          <w:pPr>
            <w:pStyle w:val="11"/>
            <w:tabs>
              <w:tab w:val="right" w:leader="dot" w:pos="9736"/>
            </w:tabs>
            <w:spacing w:line="240" w:lineRule="auto"/>
            <w:rPr>
              <w:noProof/>
            </w:rPr>
          </w:pPr>
          <w:hyperlink w:anchor="_Toc226062940" w:history="1">
            <w:r w:rsidRPr="008E6DB3">
              <w:rPr>
                <w:rStyle w:val="a5"/>
                <w:b/>
                <w:bCs/>
                <w:noProof/>
              </w:rPr>
              <w:t>2. 적용범위</w:t>
            </w:r>
            <w:r>
              <w:rPr>
                <w:noProof/>
              </w:rPr>
              <w:tab/>
            </w:r>
            <w:r>
              <w:rPr>
                <w:noProof/>
              </w:rPr>
              <w:fldChar w:fldCharType="begin"/>
            </w:r>
            <w:r>
              <w:rPr>
                <w:noProof/>
              </w:rPr>
              <w:instrText xml:space="preserve"> PAGEREF _Toc226062940 \h </w:instrText>
            </w:r>
            <w:r>
              <w:rPr>
                <w:noProof/>
              </w:rPr>
            </w:r>
            <w:r>
              <w:rPr>
                <w:noProof/>
              </w:rPr>
              <w:fldChar w:fldCharType="separate"/>
            </w:r>
            <w:r>
              <w:rPr>
                <w:noProof/>
              </w:rPr>
              <w:t>3</w:t>
            </w:r>
            <w:r>
              <w:rPr>
                <w:noProof/>
              </w:rPr>
              <w:fldChar w:fldCharType="end"/>
            </w:r>
          </w:hyperlink>
        </w:p>
        <w:p w14:paraId="50BC27EE" w14:textId="77777777" w:rsidR="001344D7" w:rsidRDefault="001344D7" w:rsidP="001344D7">
          <w:pPr>
            <w:pStyle w:val="11"/>
            <w:tabs>
              <w:tab w:val="right" w:leader="dot" w:pos="9736"/>
            </w:tabs>
            <w:spacing w:line="240" w:lineRule="auto"/>
            <w:rPr>
              <w:noProof/>
            </w:rPr>
          </w:pPr>
          <w:hyperlink w:anchor="_Toc226062941" w:history="1">
            <w:r w:rsidRPr="008E6DB3">
              <w:rPr>
                <w:rStyle w:val="a5"/>
                <w:b/>
                <w:bCs/>
                <w:noProof/>
              </w:rPr>
              <w:t>3. 용어 및 정의</w:t>
            </w:r>
            <w:r>
              <w:rPr>
                <w:noProof/>
              </w:rPr>
              <w:tab/>
            </w:r>
            <w:r>
              <w:rPr>
                <w:noProof/>
              </w:rPr>
              <w:fldChar w:fldCharType="begin"/>
            </w:r>
            <w:r>
              <w:rPr>
                <w:noProof/>
              </w:rPr>
              <w:instrText xml:space="preserve"> PAGEREF _Toc226062941 \h </w:instrText>
            </w:r>
            <w:r>
              <w:rPr>
                <w:noProof/>
              </w:rPr>
            </w:r>
            <w:r>
              <w:rPr>
                <w:noProof/>
              </w:rPr>
              <w:fldChar w:fldCharType="separate"/>
            </w:r>
            <w:r>
              <w:rPr>
                <w:noProof/>
              </w:rPr>
              <w:t>3</w:t>
            </w:r>
            <w:r>
              <w:rPr>
                <w:noProof/>
              </w:rPr>
              <w:fldChar w:fldCharType="end"/>
            </w:r>
          </w:hyperlink>
        </w:p>
        <w:p w14:paraId="5D54B1D9" w14:textId="77777777" w:rsidR="001344D7" w:rsidRDefault="001344D7" w:rsidP="001344D7">
          <w:pPr>
            <w:pStyle w:val="11"/>
            <w:tabs>
              <w:tab w:val="right" w:leader="dot" w:pos="9736"/>
            </w:tabs>
            <w:spacing w:line="240" w:lineRule="auto"/>
            <w:rPr>
              <w:noProof/>
            </w:rPr>
          </w:pPr>
          <w:hyperlink w:anchor="_Toc226062942" w:history="1">
            <w:r w:rsidRPr="008E6DB3">
              <w:rPr>
                <w:rStyle w:val="a5"/>
                <w:b/>
                <w:bCs/>
                <w:noProof/>
              </w:rPr>
              <w:t>4. 책임과 권한</w:t>
            </w:r>
            <w:r>
              <w:rPr>
                <w:noProof/>
              </w:rPr>
              <w:tab/>
            </w:r>
            <w:r>
              <w:rPr>
                <w:noProof/>
              </w:rPr>
              <w:fldChar w:fldCharType="begin"/>
            </w:r>
            <w:r>
              <w:rPr>
                <w:noProof/>
              </w:rPr>
              <w:instrText xml:space="preserve"> PAGEREF _Toc226062942 \h </w:instrText>
            </w:r>
            <w:r>
              <w:rPr>
                <w:noProof/>
              </w:rPr>
            </w:r>
            <w:r>
              <w:rPr>
                <w:noProof/>
              </w:rPr>
              <w:fldChar w:fldCharType="separate"/>
            </w:r>
            <w:r>
              <w:rPr>
                <w:noProof/>
              </w:rPr>
              <w:t>4</w:t>
            </w:r>
            <w:r>
              <w:rPr>
                <w:noProof/>
              </w:rPr>
              <w:fldChar w:fldCharType="end"/>
            </w:r>
          </w:hyperlink>
        </w:p>
        <w:p w14:paraId="1537AA40" w14:textId="77777777" w:rsidR="001344D7" w:rsidRDefault="001344D7" w:rsidP="001344D7">
          <w:pPr>
            <w:pStyle w:val="11"/>
            <w:tabs>
              <w:tab w:val="right" w:leader="dot" w:pos="9736"/>
            </w:tabs>
            <w:spacing w:line="240" w:lineRule="auto"/>
            <w:rPr>
              <w:noProof/>
            </w:rPr>
          </w:pPr>
          <w:hyperlink w:anchor="_Toc226062943" w:history="1">
            <w:r w:rsidRPr="008E6DB3">
              <w:rPr>
                <w:rStyle w:val="a5"/>
                <w:b/>
                <w:bCs/>
                <w:noProof/>
              </w:rPr>
              <w:t>5. 절차</w:t>
            </w:r>
            <w:r>
              <w:rPr>
                <w:noProof/>
              </w:rPr>
              <w:tab/>
            </w:r>
            <w:r>
              <w:rPr>
                <w:noProof/>
              </w:rPr>
              <w:fldChar w:fldCharType="begin"/>
            </w:r>
            <w:r>
              <w:rPr>
                <w:noProof/>
              </w:rPr>
              <w:instrText xml:space="preserve"> PAGEREF _Toc226062943 \h </w:instrText>
            </w:r>
            <w:r>
              <w:rPr>
                <w:noProof/>
              </w:rPr>
            </w:r>
            <w:r>
              <w:rPr>
                <w:noProof/>
              </w:rPr>
              <w:fldChar w:fldCharType="separate"/>
            </w:r>
            <w:r>
              <w:rPr>
                <w:noProof/>
              </w:rPr>
              <w:t>6</w:t>
            </w:r>
            <w:r>
              <w:rPr>
                <w:noProof/>
              </w:rPr>
              <w:fldChar w:fldCharType="end"/>
            </w:r>
          </w:hyperlink>
        </w:p>
        <w:p w14:paraId="138B199E" w14:textId="77777777" w:rsidR="001344D7" w:rsidRDefault="001344D7" w:rsidP="001344D7">
          <w:pPr>
            <w:pStyle w:val="20"/>
            <w:tabs>
              <w:tab w:val="right" w:leader="dot" w:pos="9736"/>
            </w:tabs>
            <w:spacing w:line="240" w:lineRule="auto"/>
            <w:ind w:left="400"/>
            <w:rPr>
              <w:noProof/>
            </w:rPr>
          </w:pPr>
          <w:hyperlink w:anchor="_Toc226062944" w:history="1">
            <w:r w:rsidRPr="008E6DB3">
              <w:rPr>
                <w:rStyle w:val="a5"/>
                <w:b/>
                <w:bCs/>
                <w:noProof/>
              </w:rPr>
              <w:t>환경성과 지표 결정</w:t>
            </w:r>
            <w:r>
              <w:rPr>
                <w:noProof/>
              </w:rPr>
              <w:tab/>
            </w:r>
            <w:r>
              <w:rPr>
                <w:noProof/>
              </w:rPr>
              <w:fldChar w:fldCharType="begin"/>
            </w:r>
            <w:r>
              <w:rPr>
                <w:noProof/>
              </w:rPr>
              <w:instrText xml:space="preserve"> PAGEREF _Toc226062944 \h </w:instrText>
            </w:r>
            <w:r>
              <w:rPr>
                <w:noProof/>
              </w:rPr>
            </w:r>
            <w:r>
              <w:rPr>
                <w:noProof/>
              </w:rPr>
              <w:fldChar w:fldCharType="separate"/>
            </w:r>
            <w:r>
              <w:rPr>
                <w:noProof/>
              </w:rPr>
              <w:t>7</w:t>
            </w:r>
            <w:r>
              <w:rPr>
                <w:noProof/>
              </w:rPr>
              <w:fldChar w:fldCharType="end"/>
            </w:r>
          </w:hyperlink>
        </w:p>
        <w:p w14:paraId="5A6276FF" w14:textId="77777777" w:rsidR="001344D7" w:rsidRDefault="001344D7" w:rsidP="001344D7">
          <w:pPr>
            <w:pStyle w:val="20"/>
            <w:tabs>
              <w:tab w:val="right" w:leader="dot" w:pos="9736"/>
            </w:tabs>
            <w:spacing w:line="240" w:lineRule="auto"/>
            <w:ind w:left="400"/>
            <w:rPr>
              <w:noProof/>
            </w:rPr>
          </w:pPr>
          <w:hyperlink w:anchor="_Toc226062945" w:history="1">
            <w:r w:rsidRPr="008E6DB3">
              <w:rPr>
                <w:rStyle w:val="a5"/>
                <w:b/>
                <w:bCs/>
                <w:noProof/>
              </w:rPr>
              <w:t>모니터링 및 측정 계획 수립</w:t>
            </w:r>
            <w:r>
              <w:rPr>
                <w:noProof/>
              </w:rPr>
              <w:tab/>
            </w:r>
            <w:r>
              <w:rPr>
                <w:noProof/>
              </w:rPr>
              <w:fldChar w:fldCharType="begin"/>
            </w:r>
            <w:r>
              <w:rPr>
                <w:noProof/>
              </w:rPr>
              <w:instrText xml:space="preserve"> PAGEREF _Toc226062945 \h </w:instrText>
            </w:r>
            <w:r>
              <w:rPr>
                <w:noProof/>
              </w:rPr>
            </w:r>
            <w:r>
              <w:rPr>
                <w:noProof/>
              </w:rPr>
              <w:fldChar w:fldCharType="separate"/>
            </w:r>
            <w:r>
              <w:rPr>
                <w:noProof/>
              </w:rPr>
              <w:t>9</w:t>
            </w:r>
            <w:r>
              <w:rPr>
                <w:noProof/>
              </w:rPr>
              <w:fldChar w:fldCharType="end"/>
            </w:r>
          </w:hyperlink>
        </w:p>
        <w:p w14:paraId="0E7C021C" w14:textId="77777777" w:rsidR="001344D7" w:rsidRDefault="001344D7" w:rsidP="001344D7">
          <w:pPr>
            <w:pStyle w:val="20"/>
            <w:tabs>
              <w:tab w:val="right" w:leader="dot" w:pos="9736"/>
            </w:tabs>
            <w:spacing w:line="240" w:lineRule="auto"/>
            <w:ind w:left="400"/>
            <w:rPr>
              <w:noProof/>
            </w:rPr>
          </w:pPr>
          <w:hyperlink w:anchor="_Toc226062946" w:history="1">
            <w:r w:rsidRPr="008E6DB3">
              <w:rPr>
                <w:rStyle w:val="a5"/>
                <w:b/>
                <w:bCs/>
                <w:noProof/>
              </w:rPr>
              <w:t>데이터 수집 및 측정 실행</w:t>
            </w:r>
            <w:r>
              <w:rPr>
                <w:noProof/>
              </w:rPr>
              <w:tab/>
            </w:r>
            <w:r>
              <w:rPr>
                <w:noProof/>
              </w:rPr>
              <w:fldChar w:fldCharType="begin"/>
            </w:r>
            <w:r>
              <w:rPr>
                <w:noProof/>
              </w:rPr>
              <w:instrText xml:space="preserve"> PAGEREF _Toc226062946 \h </w:instrText>
            </w:r>
            <w:r>
              <w:rPr>
                <w:noProof/>
              </w:rPr>
            </w:r>
            <w:r>
              <w:rPr>
                <w:noProof/>
              </w:rPr>
              <w:fldChar w:fldCharType="separate"/>
            </w:r>
            <w:r>
              <w:rPr>
                <w:noProof/>
              </w:rPr>
              <w:t>11</w:t>
            </w:r>
            <w:r>
              <w:rPr>
                <w:noProof/>
              </w:rPr>
              <w:fldChar w:fldCharType="end"/>
            </w:r>
          </w:hyperlink>
        </w:p>
        <w:p w14:paraId="4669AE1C" w14:textId="77777777" w:rsidR="001344D7" w:rsidRDefault="001344D7" w:rsidP="001344D7">
          <w:pPr>
            <w:pStyle w:val="20"/>
            <w:tabs>
              <w:tab w:val="right" w:leader="dot" w:pos="9736"/>
            </w:tabs>
            <w:spacing w:line="240" w:lineRule="auto"/>
            <w:ind w:left="400"/>
            <w:rPr>
              <w:noProof/>
            </w:rPr>
          </w:pPr>
          <w:hyperlink w:anchor="_Toc226062947" w:history="1">
            <w:r w:rsidRPr="008E6DB3">
              <w:rPr>
                <w:rStyle w:val="a5"/>
                <w:b/>
                <w:bCs/>
                <w:noProof/>
              </w:rPr>
              <w:t>분석 및 평가</w:t>
            </w:r>
            <w:r>
              <w:rPr>
                <w:noProof/>
              </w:rPr>
              <w:tab/>
            </w:r>
            <w:r>
              <w:rPr>
                <w:noProof/>
              </w:rPr>
              <w:fldChar w:fldCharType="begin"/>
            </w:r>
            <w:r>
              <w:rPr>
                <w:noProof/>
              </w:rPr>
              <w:instrText xml:space="preserve"> PAGEREF _Toc226062947 \h </w:instrText>
            </w:r>
            <w:r>
              <w:rPr>
                <w:noProof/>
              </w:rPr>
            </w:r>
            <w:r>
              <w:rPr>
                <w:noProof/>
              </w:rPr>
              <w:fldChar w:fldCharType="separate"/>
            </w:r>
            <w:r>
              <w:rPr>
                <w:noProof/>
              </w:rPr>
              <w:t>12</w:t>
            </w:r>
            <w:r>
              <w:rPr>
                <w:noProof/>
              </w:rPr>
              <w:fldChar w:fldCharType="end"/>
            </w:r>
          </w:hyperlink>
        </w:p>
        <w:p w14:paraId="5F493C04" w14:textId="77777777" w:rsidR="001344D7" w:rsidRDefault="001344D7" w:rsidP="001344D7">
          <w:pPr>
            <w:pStyle w:val="20"/>
            <w:tabs>
              <w:tab w:val="right" w:leader="dot" w:pos="9736"/>
            </w:tabs>
            <w:spacing w:line="240" w:lineRule="auto"/>
            <w:ind w:left="400"/>
            <w:rPr>
              <w:noProof/>
            </w:rPr>
          </w:pPr>
          <w:hyperlink w:anchor="_Toc226062948" w:history="1">
            <w:r w:rsidRPr="008E6DB3">
              <w:rPr>
                <w:rStyle w:val="a5"/>
                <w:b/>
                <w:bCs/>
                <w:noProof/>
              </w:rPr>
              <w:t>환경성과 정보 의사소통</w:t>
            </w:r>
            <w:r>
              <w:rPr>
                <w:noProof/>
              </w:rPr>
              <w:tab/>
            </w:r>
            <w:r>
              <w:rPr>
                <w:noProof/>
              </w:rPr>
              <w:fldChar w:fldCharType="begin"/>
            </w:r>
            <w:r>
              <w:rPr>
                <w:noProof/>
              </w:rPr>
              <w:instrText xml:space="preserve"> PAGEREF _Toc226062948 \h </w:instrText>
            </w:r>
            <w:r>
              <w:rPr>
                <w:noProof/>
              </w:rPr>
            </w:r>
            <w:r>
              <w:rPr>
                <w:noProof/>
              </w:rPr>
              <w:fldChar w:fldCharType="separate"/>
            </w:r>
            <w:r>
              <w:rPr>
                <w:noProof/>
              </w:rPr>
              <w:t>15</w:t>
            </w:r>
            <w:r>
              <w:rPr>
                <w:noProof/>
              </w:rPr>
              <w:fldChar w:fldCharType="end"/>
            </w:r>
          </w:hyperlink>
        </w:p>
        <w:p w14:paraId="1790491C" w14:textId="77777777" w:rsidR="001344D7" w:rsidRDefault="001344D7" w:rsidP="001344D7">
          <w:pPr>
            <w:pStyle w:val="20"/>
            <w:tabs>
              <w:tab w:val="right" w:leader="dot" w:pos="9736"/>
            </w:tabs>
            <w:spacing w:line="240" w:lineRule="auto"/>
            <w:ind w:left="400"/>
            <w:rPr>
              <w:noProof/>
            </w:rPr>
          </w:pPr>
          <w:hyperlink w:anchor="_Toc226062949" w:history="1">
            <w:r w:rsidRPr="008E6DB3">
              <w:rPr>
                <w:rStyle w:val="a5"/>
                <w:b/>
                <w:bCs/>
                <w:noProof/>
              </w:rPr>
              <w:t>지속적 개선</w:t>
            </w:r>
            <w:r>
              <w:rPr>
                <w:noProof/>
              </w:rPr>
              <w:tab/>
            </w:r>
            <w:r>
              <w:rPr>
                <w:noProof/>
              </w:rPr>
              <w:fldChar w:fldCharType="begin"/>
            </w:r>
            <w:r>
              <w:rPr>
                <w:noProof/>
              </w:rPr>
              <w:instrText xml:space="preserve"> PAGEREF _Toc226062949 \h </w:instrText>
            </w:r>
            <w:r>
              <w:rPr>
                <w:noProof/>
              </w:rPr>
            </w:r>
            <w:r>
              <w:rPr>
                <w:noProof/>
              </w:rPr>
              <w:fldChar w:fldCharType="separate"/>
            </w:r>
            <w:r>
              <w:rPr>
                <w:noProof/>
              </w:rPr>
              <w:t>17</w:t>
            </w:r>
            <w:r>
              <w:rPr>
                <w:noProof/>
              </w:rPr>
              <w:fldChar w:fldCharType="end"/>
            </w:r>
          </w:hyperlink>
        </w:p>
        <w:p w14:paraId="155180FB" w14:textId="77777777" w:rsidR="001344D7" w:rsidRDefault="001344D7" w:rsidP="001344D7">
          <w:pPr>
            <w:pStyle w:val="11"/>
            <w:tabs>
              <w:tab w:val="right" w:leader="dot" w:pos="9736"/>
            </w:tabs>
            <w:spacing w:line="240" w:lineRule="auto"/>
            <w:rPr>
              <w:noProof/>
            </w:rPr>
          </w:pPr>
          <w:hyperlink w:anchor="_Toc226062950" w:history="1">
            <w:r w:rsidRPr="008E6DB3">
              <w:rPr>
                <w:rStyle w:val="a5"/>
                <w:b/>
                <w:bCs/>
                <w:noProof/>
              </w:rPr>
              <w:t>6. 관련 문서</w:t>
            </w:r>
            <w:r>
              <w:rPr>
                <w:noProof/>
              </w:rPr>
              <w:tab/>
            </w:r>
            <w:r>
              <w:rPr>
                <w:noProof/>
              </w:rPr>
              <w:fldChar w:fldCharType="begin"/>
            </w:r>
            <w:r>
              <w:rPr>
                <w:noProof/>
              </w:rPr>
              <w:instrText xml:space="preserve"> PAGEREF _Toc226062950 \h </w:instrText>
            </w:r>
            <w:r>
              <w:rPr>
                <w:noProof/>
              </w:rPr>
            </w:r>
            <w:r>
              <w:rPr>
                <w:noProof/>
              </w:rPr>
              <w:fldChar w:fldCharType="separate"/>
            </w:r>
            <w:r>
              <w:rPr>
                <w:noProof/>
              </w:rPr>
              <w:t>19</w:t>
            </w:r>
            <w:r>
              <w:rPr>
                <w:noProof/>
              </w:rPr>
              <w:fldChar w:fldCharType="end"/>
            </w:r>
          </w:hyperlink>
        </w:p>
        <w:p w14:paraId="72CDCD6F" w14:textId="77777777" w:rsidR="001344D7" w:rsidRDefault="001344D7" w:rsidP="001344D7">
          <w:pPr>
            <w:pStyle w:val="11"/>
            <w:tabs>
              <w:tab w:val="right" w:leader="dot" w:pos="9736"/>
            </w:tabs>
            <w:spacing w:line="240" w:lineRule="auto"/>
            <w:rPr>
              <w:noProof/>
            </w:rPr>
          </w:pPr>
          <w:hyperlink w:anchor="_Toc226062951" w:history="1">
            <w:r w:rsidRPr="008E6DB3">
              <w:rPr>
                <w:rStyle w:val="a5"/>
                <w:b/>
                <w:bCs/>
                <w:noProof/>
              </w:rPr>
              <w:t>7. 기록</w:t>
            </w:r>
            <w:r>
              <w:rPr>
                <w:noProof/>
              </w:rPr>
              <w:tab/>
            </w:r>
            <w:r>
              <w:rPr>
                <w:noProof/>
              </w:rPr>
              <w:fldChar w:fldCharType="begin"/>
            </w:r>
            <w:r>
              <w:rPr>
                <w:noProof/>
              </w:rPr>
              <w:instrText xml:space="preserve"> PAGEREF _Toc226062951 \h </w:instrText>
            </w:r>
            <w:r>
              <w:rPr>
                <w:noProof/>
              </w:rPr>
            </w:r>
            <w:r>
              <w:rPr>
                <w:noProof/>
              </w:rPr>
              <w:fldChar w:fldCharType="separate"/>
            </w:r>
            <w:r>
              <w:rPr>
                <w:noProof/>
              </w:rPr>
              <w:t>20</w:t>
            </w:r>
            <w:r>
              <w:rPr>
                <w:noProof/>
              </w:rPr>
              <w:fldChar w:fldCharType="end"/>
            </w:r>
          </w:hyperlink>
        </w:p>
        <w:p w14:paraId="5C4F1AA0" w14:textId="77777777" w:rsidR="00F645A4" w:rsidRDefault="00000000" w:rsidP="001344D7">
          <w:pPr>
            <w:spacing w:line="240" w:lineRule="auto"/>
          </w:pPr>
          <w:r>
            <w:fldChar w:fldCharType="end"/>
          </w:r>
        </w:p>
      </w:sdtContent>
    </w:sdt>
    <w:p w14:paraId="61BD5D57" w14:textId="77777777" w:rsidR="00F645A4" w:rsidRDefault="00F645A4" w:rsidP="001344D7">
      <w:pPr>
        <w:pageBreakBefore/>
        <w:spacing w:line="240" w:lineRule="auto"/>
      </w:pPr>
    </w:p>
    <w:p w14:paraId="38B2BE0E" w14:textId="77777777" w:rsidR="00F645A4" w:rsidRDefault="00000000" w:rsidP="001344D7">
      <w:pPr>
        <w:pStyle w:val="1"/>
        <w:spacing w:before="480" w:after="240" w:line="240" w:lineRule="auto"/>
      </w:pPr>
      <w:bookmarkStart w:id="0" w:name="_Toc226062939"/>
      <w:r>
        <w:rPr>
          <w:b/>
          <w:bCs/>
          <w:color w:val="1F2937"/>
          <w:sz w:val="28"/>
          <w:szCs w:val="28"/>
        </w:rPr>
        <w:t>1. 목적</w:t>
      </w:r>
      <w:bookmarkEnd w:id="0"/>
    </w:p>
    <w:p w14:paraId="3C31E4B2" w14:textId="77777777" w:rsidR="00F645A4" w:rsidRDefault="00000000" w:rsidP="001344D7">
      <w:pPr>
        <w:spacing w:line="240" w:lineRule="auto"/>
      </w:pPr>
      <w:r>
        <w:t>본 절차서는 ISO 14001:2026 요구사항에 따라 에코그린산업(주)의 환경성과(environmental performance)를 체계적으로 모니터링, 측정, 분석 및 평가하기 위한 절차를 수립함을 목적으로 한다. 플라스틱 사출성형 제조 공정의 특성을 고려하여 에너지 사용량, 용수 사용량, 폐기물 발생량, 재생원료 사용률, VOC 배출량, 온실가스 배출량 등 적절한 환경성과 지표를 결정하고, 이를 정기적으로 측정·분석하여 환경목표 달성도와 환경경영시스템의 유효성을 평가한다. 또한 모니터링 결과의 신뢰성, 재현 가능성, 추적 가능성을 보장하고, 관련 환경성과 정보를 내·외부 이해관계자에게 투명하고 시의적절하게 의사소통함으로써 지속적인 환경성과 개선을 도모한다.</w:t>
      </w:r>
    </w:p>
    <w:p w14:paraId="611F50B0" w14:textId="77777777" w:rsidR="00F645A4" w:rsidRDefault="00000000" w:rsidP="001344D7">
      <w:pPr>
        <w:pStyle w:val="1"/>
        <w:spacing w:before="480" w:after="240" w:line="240" w:lineRule="auto"/>
      </w:pPr>
      <w:bookmarkStart w:id="1" w:name="_Toc226062940"/>
      <w:r>
        <w:rPr>
          <w:b/>
          <w:bCs/>
          <w:color w:val="1F2937"/>
          <w:sz w:val="28"/>
          <w:szCs w:val="28"/>
        </w:rPr>
        <w:t>2. 적용범위</w:t>
      </w:r>
      <w:bookmarkEnd w:id="1"/>
    </w:p>
    <w:p w14:paraId="0967497B" w14:textId="77777777" w:rsidR="00F645A4" w:rsidRDefault="00000000" w:rsidP="001344D7">
      <w:pPr>
        <w:spacing w:line="240" w:lineRule="auto"/>
      </w:pPr>
      <w:r>
        <w:t>본 절차서는 에코그린산업(주)의 플라스틱 사출성형 제품 제조 전 과정에 걸친 환경성과 모니터링 및 평가 활동에 적용된다. 원재료 입고 및 저장, 사출성형 공정, 조립, 검사, 포장, 출하 등 모든 생산 활동과 지원 활동(에너지 사용, 용수 사용, 폐기물 발생, 대기오염물질 배출 등)을 포함한다. 본 절차서는 환경안전팀이 주관하며, 생산팀, 품질팀, 경영지원팀 등 전 부서가 협력하여 환경성과 데이터 수집, 분석, 평가 및 보고를 수행한다. 외부 이해관계자(고객, 협력업체, 지역사회, 규제기관 등)에 대한 환경성과 정보 의사소통도 본 절차서의 적용범위에 포함된다.</w:t>
      </w:r>
    </w:p>
    <w:p w14:paraId="5A7AA97B" w14:textId="77777777" w:rsidR="00F645A4" w:rsidRDefault="00000000" w:rsidP="001344D7">
      <w:pPr>
        <w:pStyle w:val="1"/>
        <w:spacing w:before="480" w:after="240" w:line="240" w:lineRule="auto"/>
      </w:pPr>
      <w:bookmarkStart w:id="2" w:name="_Toc226062941"/>
      <w:r>
        <w:rPr>
          <w:b/>
          <w:bCs/>
          <w:color w:val="1F2937"/>
          <w:sz w:val="28"/>
          <w:szCs w:val="28"/>
        </w:rPr>
        <w:t>3. 용어 및 정의</w:t>
      </w:r>
      <w:bookmarkEnd w:id="2"/>
    </w:p>
    <w:p w14:paraId="2EC4BD8F" w14:textId="77777777" w:rsidR="00F645A4" w:rsidRDefault="00000000" w:rsidP="001344D7">
      <w:pPr>
        <w:spacing w:line="240" w:lineRule="auto"/>
      </w:pPr>
      <w:r>
        <w:t>3.1 환경성과(environmental performance): 조직의 환경측면 관리와 관련된 측정 가능한 결과로서, 환경방침, 환경목표 및 기타 환경경영시스템 요구사항을 기준으로 평가된다.</w:t>
      </w:r>
    </w:p>
    <w:p w14:paraId="4CA8E3AD" w14:textId="77777777" w:rsidR="00F645A4" w:rsidRDefault="00000000" w:rsidP="001344D7">
      <w:pPr>
        <w:spacing w:line="240" w:lineRule="auto"/>
      </w:pPr>
      <w:r>
        <w:t>3.2 환경성과 지표(environmental performance indicator): 조직의 환경성과를 정량적 또는 정성적으로 표현하는 척도로서, 에너지 원단위(kWh/kg), 용수 원단위(m³/톤), 폐기물 발생 원단위(kg/톤), 재생원료 사용률(%), VOC 배출량(kg/년), 온실가스 배출량(tCO2eq) 등을 포함한다.</w:t>
      </w:r>
    </w:p>
    <w:p w14:paraId="06333DB1" w14:textId="77777777" w:rsidR="00F645A4" w:rsidRDefault="00000000" w:rsidP="001344D7">
      <w:pPr>
        <w:spacing w:line="240" w:lineRule="auto"/>
      </w:pPr>
      <w:r>
        <w:t>3.3 모니터링(monitoring): 시스템, 프로세스 또는 활동의 상태를 확인하기 위해 지속적이거나 정기적으로 관찰, 감독 또는 기록하는 활동이다.</w:t>
      </w:r>
    </w:p>
    <w:p w14:paraId="76D25A9B" w14:textId="77777777" w:rsidR="00F645A4" w:rsidRDefault="00000000" w:rsidP="001344D7">
      <w:pPr>
        <w:spacing w:line="240" w:lineRule="auto"/>
      </w:pPr>
      <w:r>
        <w:t>3.4 측정(measurement): 특정 값을 결정하기 위한 일련의 작업으로서, 보정 또는 검증된 장비를 사용하여 정량적 데이터를 획득하는 것을 의미한다.</w:t>
      </w:r>
    </w:p>
    <w:p w14:paraId="7EEAEC0F" w14:textId="77777777" w:rsidR="00F645A4" w:rsidRDefault="00000000" w:rsidP="001344D7">
      <w:pPr>
        <w:spacing w:line="240" w:lineRule="auto"/>
      </w:pPr>
      <w:r>
        <w:t>3.5 원단위(unit intensity): 생산량, 매출액, 연면적 등 특정 기준 단위당 환경부하량(에너지, 용수, 폐기물, 오염물질 배출 등)을 나타내는 지표로서, 생산 규모 변동의 영향을 제거하고 환경효율성을 평가하는 데 사용된다.</w:t>
      </w:r>
    </w:p>
    <w:p w14:paraId="156EF01E" w14:textId="77777777" w:rsidR="00F645A4" w:rsidRDefault="00000000" w:rsidP="001344D7">
      <w:pPr>
        <w:spacing w:line="240" w:lineRule="auto"/>
      </w:pPr>
      <w:r>
        <w:t>3.6 보정(calibration): 특정 조건에서 측정 장비나 측정 시스템이 제공하는 값과 표준에 의해 제공되는 대응 값 사이의 관계를 확립하는 일련의 작업이다.</w:t>
      </w:r>
    </w:p>
    <w:p w14:paraId="5BFE5B54" w14:textId="77777777" w:rsidR="00F645A4" w:rsidRDefault="00000000" w:rsidP="001344D7">
      <w:pPr>
        <w:spacing w:line="240" w:lineRule="auto"/>
      </w:pPr>
      <w:r>
        <w:lastRenderedPageBreak/>
        <w:t>3.7 검증(verification): 규정된 요구사항이 충족되었음을 객관적 증거의 제시를 통해 확인하는 것으로서, 측정 데이터의 정확성과 신뢰성을 담보한다.</w:t>
      </w:r>
    </w:p>
    <w:p w14:paraId="48029AB4" w14:textId="77777777" w:rsidR="00F645A4" w:rsidRDefault="00000000" w:rsidP="001344D7">
      <w:pPr>
        <w:spacing w:line="240" w:lineRule="auto"/>
      </w:pPr>
      <w:r>
        <w:t>3.8 추세 분석(trend analysis): 일정 기간에 걸친 환경성과 데이터의 변화 패턴을 분석하여 개선 또는 악화 추이를 파악하고, 향후 성과를 예측하는 분석 기법이다.</w:t>
      </w:r>
    </w:p>
    <w:p w14:paraId="26F5C887" w14:textId="77777777" w:rsidR="00F645A4" w:rsidRDefault="00000000" w:rsidP="001344D7">
      <w:pPr>
        <w:pStyle w:val="1"/>
        <w:spacing w:before="480" w:after="240" w:line="240" w:lineRule="auto"/>
      </w:pPr>
      <w:bookmarkStart w:id="3" w:name="_Toc226062942"/>
      <w:r>
        <w:rPr>
          <w:b/>
          <w:bCs/>
          <w:color w:val="1F2937"/>
          <w:sz w:val="28"/>
          <w:szCs w:val="28"/>
        </w:rPr>
        <w:t>4. 책임과 권한</w:t>
      </w:r>
      <w:bookmarkEnd w:id="3"/>
    </w:p>
    <w:p w14:paraId="3E1AB46A" w14:textId="77777777" w:rsidR="00F645A4" w:rsidRDefault="00000000" w:rsidP="001344D7">
      <w:pPr>
        <w:spacing w:line="240" w:lineRule="auto"/>
      </w:pPr>
      <w:r>
        <w:t>4.1 대표이사</w:t>
      </w:r>
    </w:p>
    <w:p w14:paraId="21882A64" w14:textId="77777777" w:rsidR="00F645A4" w:rsidRDefault="00000000" w:rsidP="001344D7">
      <w:pPr>
        <w:spacing w:line="240" w:lineRule="auto"/>
        <w:ind w:left="720" w:hanging="240"/>
      </w:pPr>
      <w:r>
        <w:t>a) 환경성과 평가 결과를 경영검토 입력 자료로 검토하고, 환경성과 개선을 위한 전략적 의사결정과 자원 배분을 승인한다.</w:t>
      </w:r>
    </w:p>
    <w:p w14:paraId="7FCEF6AC" w14:textId="77777777" w:rsidR="00F645A4" w:rsidRDefault="00000000" w:rsidP="001344D7">
      <w:pPr>
        <w:spacing w:line="240" w:lineRule="auto"/>
        <w:ind w:left="720" w:hanging="240"/>
      </w:pPr>
      <w:r>
        <w:t>b) 주요 환경성과 지표의 목표 달성 여부를 최종 평가하고, 미달성 시 원인 분석 및 개선대책 수립을 지시한다.</w:t>
      </w:r>
    </w:p>
    <w:p w14:paraId="41DA151A" w14:textId="77777777" w:rsidR="00F645A4" w:rsidRDefault="00000000" w:rsidP="001344D7">
      <w:pPr>
        <w:spacing w:line="240" w:lineRule="auto"/>
        <w:ind w:left="720" w:hanging="240"/>
      </w:pPr>
      <w:r>
        <w:t>c) 외부 이해관계자에 대한 환경성과 정보 공개의 적절성과 투명성을 최종 승인한다.</w:t>
      </w:r>
    </w:p>
    <w:p w14:paraId="66686095" w14:textId="77777777" w:rsidR="00F645A4" w:rsidRDefault="00000000" w:rsidP="001344D7">
      <w:pPr>
        <w:spacing w:line="240" w:lineRule="auto"/>
      </w:pPr>
      <w:r>
        <w:t>4.2 관리책임자(환경안전팀장)</w:t>
      </w:r>
    </w:p>
    <w:p w14:paraId="4D4E21AC" w14:textId="77777777" w:rsidR="00F645A4" w:rsidRDefault="00000000" w:rsidP="001344D7">
      <w:pPr>
        <w:spacing w:line="240" w:lineRule="auto"/>
        <w:ind w:left="720" w:hanging="240"/>
      </w:pPr>
      <w:r>
        <w:t>a) 본 절차서의 전반적인 이행을 총괄하고, 환경성과 모니터링 및 평가 프로그램의 수립과 실행을 주관한다.</w:t>
      </w:r>
    </w:p>
    <w:p w14:paraId="496EB2C1" w14:textId="77777777" w:rsidR="00F645A4" w:rsidRDefault="00000000" w:rsidP="001344D7">
      <w:pPr>
        <w:spacing w:line="240" w:lineRule="auto"/>
        <w:ind w:left="720" w:hanging="240"/>
      </w:pPr>
      <w:r>
        <w:t>b) 환경성과 지표의 적절성을 정기적으로(연 1회 이상) 검토하고, 조직의 컨텍스트 변화, 법규 개정, 이해관계자 기대 변화 등을 반영하여 지표를 개정한다.</w:t>
      </w:r>
    </w:p>
    <w:p w14:paraId="36CC65D6" w14:textId="77777777" w:rsidR="00F645A4" w:rsidRDefault="00000000" w:rsidP="001344D7">
      <w:pPr>
        <w:spacing w:line="240" w:lineRule="auto"/>
        <w:ind w:left="720" w:hanging="240"/>
      </w:pPr>
      <w:r>
        <w:t>c) 환경성과 평가 결과를 대표이사에게 보고하고, 경영검토 회의에서 주요 내용을 발표한다.</w:t>
      </w:r>
    </w:p>
    <w:p w14:paraId="5A6BA6C5" w14:textId="77777777" w:rsidR="00F645A4" w:rsidRDefault="00000000" w:rsidP="001344D7">
      <w:pPr>
        <w:spacing w:line="240" w:lineRule="auto"/>
        <w:ind w:left="720" w:hanging="240"/>
      </w:pPr>
      <w:r>
        <w:t>d) 환경성과 정보의 내·외부 의사소통 계획을 수립하고, 의사소통의 적시성, 투명성, 완전성을 보장한다.</w:t>
      </w:r>
    </w:p>
    <w:p w14:paraId="6EE9C036" w14:textId="77777777" w:rsidR="00F645A4" w:rsidRDefault="00000000" w:rsidP="001344D7">
      <w:pPr>
        <w:spacing w:line="240" w:lineRule="auto"/>
        <w:ind w:left="720" w:hanging="240"/>
      </w:pPr>
      <w:r>
        <w:t>e) 모니터링 및 측정 장비의 보정·검증 상태를 관리하고, 장비 관리 책임자를 지정한다.</w:t>
      </w:r>
    </w:p>
    <w:p w14:paraId="187FBFFF" w14:textId="77777777" w:rsidR="00F645A4" w:rsidRDefault="00000000" w:rsidP="001344D7">
      <w:pPr>
        <w:spacing w:line="240" w:lineRule="auto"/>
      </w:pPr>
      <w:r>
        <w:t>4.3 환경안전팀 담당자</w:t>
      </w:r>
    </w:p>
    <w:p w14:paraId="77F54E29" w14:textId="77777777" w:rsidR="00F645A4" w:rsidRDefault="00000000" w:rsidP="001344D7">
      <w:pPr>
        <w:spacing w:line="240" w:lineRule="auto"/>
        <w:ind w:left="720" w:hanging="240"/>
      </w:pPr>
      <w:r>
        <w:t>a) 환경성과 지표별 모니터링 및 측정 방법을 구체적으로 수립하고, 측정 주기, 측정 위치, 측정 담당자를 지정한다.</w:t>
      </w:r>
    </w:p>
    <w:p w14:paraId="18C46166" w14:textId="77777777" w:rsidR="00F645A4" w:rsidRDefault="00000000" w:rsidP="001344D7">
      <w:pPr>
        <w:spacing w:line="240" w:lineRule="auto"/>
        <w:ind w:left="720" w:hanging="240"/>
      </w:pPr>
      <w:r>
        <w:t>b) 각 부서로부터 환경성과 데이터를 수집하고, 데이터의 정확성과 완전성을 검증한다.</w:t>
      </w:r>
    </w:p>
    <w:p w14:paraId="40D94C1D" w14:textId="77777777" w:rsidR="00F645A4" w:rsidRDefault="00000000" w:rsidP="001344D7">
      <w:pPr>
        <w:spacing w:line="240" w:lineRule="auto"/>
        <w:ind w:left="720" w:hanging="240"/>
      </w:pPr>
      <w:r>
        <w:t>c) 수집된 데이터를 분석하여 추세를 파악하고, 목표 대비 실적을 비교 평가한다.</w:t>
      </w:r>
    </w:p>
    <w:p w14:paraId="6B49C801" w14:textId="77777777" w:rsidR="00F645A4" w:rsidRDefault="00000000" w:rsidP="001344D7">
      <w:pPr>
        <w:spacing w:line="240" w:lineRule="auto"/>
        <w:ind w:left="720" w:hanging="240"/>
      </w:pPr>
      <w:r>
        <w:t>d) 환경성과 평가 보고서(QF-034)를 분기별로 작성하고, 관리책임자에게 제출한다.</w:t>
      </w:r>
    </w:p>
    <w:p w14:paraId="088AB58B" w14:textId="77777777" w:rsidR="00F645A4" w:rsidRDefault="00000000" w:rsidP="001344D7">
      <w:pPr>
        <w:spacing w:line="240" w:lineRule="auto"/>
        <w:ind w:left="720" w:hanging="240"/>
      </w:pPr>
      <w:r>
        <w:t>e) 환경성과 모니터링 기록(QF-024), 환경성과 지표 관리표(QF-033) 등 관련 기록을 유지·관리한다.</w:t>
      </w:r>
    </w:p>
    <w:p w14:paraId="4C634D9E" w14:textId="77777777" w:rsidR="00F645A4" w:rsidRDefault="00000000" w:rsidP="001344D7">
      <w:pPr>
        <w:spacing w:line="240" w:lineRule="auto"/>
        <w:ind w:left="720" w:hanging="240"/>
      </w:pPr>
      <w:r>
        <w:t>f) 보정·검증이 필요한 측정 장비 목록을 관리하고, 보정 주기를 준수하도록 관련 부서에 통보한다.</w:t>
      </w:r>
    </w:p>
    <w:p w14:paraId="18A5821D" w14:textId="77777777" w:rsidR="00F645A4" w:rsidRDefault="00000000" w:rsidP="001344D7">
      <w:pPr>
        <w:spacing w:line="240" w:lineRule="auto"/>
        <w:ind w:left="720" w:hanging="240"/>
      </w:pPr>
      <w:r>
        <w:t>g) 내·외부 의사소통 요청에 대응하고, 환경성과 정보 공개 자료를 작성한다.</w:t>
      </w:r>
    </w:p>
    <w:p w14:paraId="207D529A" w14:textId="77777777" w:rsidR="00F645A4" w:rsidRDefault="00000000" w:rsidP="001344D7">
      <w:pPr>
        <w:spacing w:line="240" w:lineRule="auto"/>
      </w:pPr>
      <w:r>
        <w:t>4.4 생산팀장 및 담당자</w:t>
      </w:r>
    </w:p>
    <w:p w14:paraId="02D69D0A" w14:textId="77777777" w:rsidR="00F645A4" w:rsidRDefault="00000000" w:rsidP="001344D7">
      <w:pPr>
        <w:spacing w:line="240" w:lineRule="auto"/>
        <w:ind w:left="720" w:hanging="240"/>
      </w:pPr>
      <w:r>
        <w:t>a) 사출성형 공정의 에너지 사용량(전력, 냉각수), 원재료 사용량, 폐기물 발생량 등을 일일 단위로 기록</w:t>
      </w:r>
      <w:r>
        <w:lastRenderedPageBreak/>
        <w:t>하고, 환경안전팀에 주간 단위로 보고한다.</w:t>
      </w:r>
    </w:p>
    <w:p w14:paraId="7E5339DB" w14:textId="77777777" w:rsidR="00F645A4" w:rsidRDefault="00000000" w:rsidP="001344D7">
      <w:pPr>
        <w:spacing w:line="240" w:lineRule="auto"/>
        <w:ind w:left="720" w:hanging="240"/>
      </w:pPr>
      <w:r>
        <w:t>b) 생산 실적(생산량, 제품 중량 등) 데이터를 정확히 기록하여 원단위 산출의 기준 자료로 제공한다.</w:t>
      </w:r>
    </w:p>
    <w:p w14:paraId="59DF93B9" w14:textId="77777777" w:rsidR="00F645A4" w:rsidRDefault="00000000" w:rsidP="001344D7">
      <w:pPr>
        <w:spacing w:line="240" w:lineRule="auto"/>
        <w:ind w:left="720" w:hanging="240"/>
      </w:pPr>
      <w:r>
        <w:t>c) 공정 내 환경측면(원재료 투입, 불량품 발생, 부산물 배출 등)의 변화를 모니터링하고, 이상 발생 시 환경안전팀에 즉시 통보한다.</w:t>
      </w:r>
    </w:p>
    <w:p w14:paraId="71331910" w14:textId="77777777" w:rsidR="00F645A4" w:rsidRDefault="00000000" w:rsidP="001344D7">
      <w:pPr>
        <w:spacing w:line="240" w:lineRule="auto"/>
        <w:ind w:left="720" w:hanging="240"/>
      </w:pPr>
      <w:r>
        <w:t>d) 환경성과 개선 목표 달성을 위한 공정 개선 활동(에너지 절감, 불량률 저감, 재생원료 사용 확대 등)을 실행하고, 그 결과를 기록한다.</w:t>
      </w:r>
    </w:p>
    <w:p w14:paraId="50557A7D" w14:textId="77777777" w:rsidR="00F645A4" w:rsidRDefault="00000000" w:rsidP="001344D7">
      <w:pPr>
        <w:spacing w:line="240" w:lineRule="auto"/>
      </w:pPr>
      <w:r>
        <w:t>4.5 품질팀장 및 담당자</w:t>
      </w:r>
    </w:p>
    <w:p w14:paraId="7A48FB07" w14:textId="77777777" w:rsidR="00F645A4" w:rsidRDefault="00000000" w:rsidP="001344D7">
      <w:pPr>
        <w:spacing w:line="240" w:lineRule="auto"/>
        <w:ind w:left="720" w:hanging="240"/>
      </w:pPr>
      <w:r>
        <w:t>a) 제품 검사 과정에서 발생하는 부적합품(불량품) 발생량을 기록하고, 폐기물 발생 원단위 산출 자료로 환경안전팀에 제공한다.</w:t>
      </w:r>
    </w:p>
    <w:p w14:paraId="5CD331C7" w14:textId="77777777" w:rsidR="00F645A4" w:rsidRDefault="00000000" w:rsidP="001344D7">
      <w:pPr>
        <w:spacing w:line="240" w:lineRule="auto"/>
        <w:ind w:left="720" w:hanging="240"/>
      </w:pPr>
      <w:r>
        <w:t>b) 원재료 수입검사 시 재생원료(recycled material) 사용 비율을 확인하고, 재생원료 사용률 지표 산출에 필요한 데이터를 제공한다.</w:t>
      </w:r>
    </w:p>
    <w:p w14:paraId="2D299143" w14:textId="77777777" w:rsidR="00F645A4" w:rsidRDefault="00000000" w:rsidP="001344D7">
      <w:pPr>
        <w:spacing w:line="240" w:lineRule="auto"/>
        <w:ind w:left="720" w:hanging="240"/>
      </w:pPr>
      <w:r>
        <w:t>c) 제품 품질과 환경성과(예: 불량률 저감을 통한 폐기물 감소) 간의 상관관계를 분석하고, 품질 개선을 통한 환경성과 향상 방안을 제안한다.</w:t>
      </w:r>
    </w:p>
    <w:p w14:paraId="2EB67562" w14:textId="77777777" w:rsidR="00F645A4" w:rsidRDefault="00000000" w:rsidP="001344D7">
      <w:pPr>
        <w:spacing w:line="240" w:lineRule="auto"/>
      </w:pPr>
      <w:r>
        <w:t>4.6 경영지원팀장 및 담당자</w:t>
      </w:r>
    </w:p>
    <w:p w14:paraId="28C1F35D" w14:textId="77777777" w:rsidR="00F645A4" w:rsidRDefault="00000000" w:rsidP="001344D7">
      <w:pPr>
        <w:spacing w:line="240" w:lineRule="auto"/>
        <w:ind w:left="720" w:hanging="240"/>
      </w:pPr>
      <w:r>
        <w:t>a) 전사 전력 사용량, 용수 사용량, 유류(경유, 등유 등) 사용량을 월별로 집계하고, 환경안전팀에 제공한다.</w:t>
      </w:r>
    </w:p>
    <w:p w14:paraId="33A20A8E" w14:textId="77777777" w:rsidR="00F645A4" w:rsidRDefault="00000000" w:rsidP="001344D7">
      <w:pPr>
        <w:spacing w:line="240" w:lineRule="auto"/>
        <w:ind w:left="720" w:hanging="240"/>
      </w:pPr>
      <w:r>
        <w:t>b) 폐기물 위탁처리 업체로부터 수령한 폐기물 처리 확인서(계량표)를 환경안전팀에 전달하고, 폐기물 발생량 집계를 지원한다.</w:t>
      </w:r>
    </w:p>
    <w:p w14:paraId="6A7BC645" w14:textId="77777777" w:rsidR="00F645A4" w:rsidRDefault="00000000" w:rsidP="001344D7">
      <w:pPr>
        <w:spacing w:line="240" w:lineRule="auto"/>
        <w:ind w:left="720" w:hanging="240"/>
      </w:pPr>
      <w:r>
        <w:t>c) 외부 이해관계자(고객, 협력업체, 지역사회 등)로부터 환경성과 정보 요청이 접수되면 환경안전팀에 통보하고, 의사소통 절차에 따라 대응한다.</w:t>
      </w:r>
    </w:p>
    <w:p w14:paraId="2972395B" w14:textId="77777777" w:rsidR="00F645A4" w:rsidRDefault="00000000" w:rsidP="001344D7">
      <w:pPr>
        <w:spacing w:line="240" w:lineRule="auto"/>
        <w:ind w:left="720" w:hanging="240"/>
      </w:pPr>
      <w:r>
        <w:t>d) 환경성과 개선을 위한 투자(고효율 설비 도입, 재생에너지 설비 설치 등)의 경제성을 분석하고, 예산 편성을 지원한다.</w:t>
      </w:r>
    </w:p>
    <w:p w14:paraId="1E0F2E4E" w14:textId="77777777" w:rsidR="00F645A4" w:rsidRDefault="00000000" w:rsidP="001344D7">
      <w:pPr>
        <w:pStyle w:val="1"/>
        <w:spacing w:before="480" w:after="240" w:line="240" w:lineRule="auto"/>
      </w:pPr>
      <w:bookmarkStart w:id="4" w:name="_Toc226062943"/>
      <w:r>
        <w:rPr>
          <w:b/>
          <w:bCs/>
          <w:color w:val="1F2937"/>
          <w:sz w:val="28"/>
          <w:szCs w:val="28"/>
        </w:rPr>
        <w:t>5. 절차</w:t>
      </w:r>
      <w:bookmarkEnd w:id="4"/>
    </w:p>
    <w:p w14:paraId="47701C6F" w14:textId="77777777" w:rsidR="00F645A4" w:rsidRDefault="00000000" w:rsidP="001344D7">
      <w:pPr>
        <w:spacing w:line="240" w:lineRule="auto"/>
      </w:pPr>
      <w:r>
        <w:t>본 절차는 환경성과 지표 결정(5.1), 모니터링 및 측정 계획 수립(5.2), 데이터 수집 및 측정(5.3), 분석 및 평가(5.4), 환경성과 정보 의사소통(5.5), 지속적 개선(5.6)의 6단계로 구성된다. ISO 14001:2026 조항 9.1.1의 요구사항에 따라 환경성과 평가를 위한 적절한 지표를 결정하고, 모니터링·측정 방법의 타당성을 보장하며, 결과를 내·외부 이해관계자에게 의사소통하는 전 과정을 체계적으로 관리한다. 각 단계별로 책임자, 수행 주기, 사용 양식 등을 명확히 규정하여 환경성과 모니터링 및 평가 활동의 일관성과 신뢰성을 확보한다. 플라스틱 사출성형 업종의 특성을 반영하여 에너지 원단위, 용수 원단위, 폐기물 발생 원단위, 재생원료 사용률, VOC 배출량, 온실가스 배출량 등 업종 특화 지표를 우선적으로 관리하며, 측정 장비의 보정·검증 상태를 주기적으로 점검하여 측정 결과의 정확성과 추적 가능성을 보장한다.</w:t>
      </w:r>
    </w:p>
    <w:p w14:paraId="32FFADB6" w14:textId="77777777" w:rsidR="00F645A4" w:rsidRDefault="00000000" w:rsidP="001344D7">
      <w:pPr>
        <w:pStyle w:val="2"/>
        <w:spacing w:before="240" w:after="160" w:line="240" w:lineRule="auto"/>
      </w:pPr>
      <w:bookmarkStart w:id="5" w:name="_Toc226062944"/>
      <w:r>
        <w:rPr>
          <w:b/>
          <w:bCs/>
          <w:color w:val="1F2937"/>
          <w:sz w:val="24"/>
          <w:szCs w:val="24"/>
        </w:rPr>
        <w:t>환경성과 지표 결정</w:t>
      </w:r>
      <w:bookmarkEnd w:id="5"/>
    </w:p>
    <w:p w14:paraId="15B7DB5D" w14:textId="77777777" w:rsidR="00F645A4" w:rsidRDefault="00000000" w:rsidP="001344D7">
      <w:pPr>
        <w:spacing w:line="240" w:lineRule="auto"/>
        <w:ind w:left="480" w:hanging="240"/>
      </w:pPr>
      <w:r>
        <w:lastRenderedPageBreak/>
        <w:t>5.1.1 지표 결정 시기 및 책임</w:t>
      </w:r>
    </w:p>
    <w:p w14:paraId="496733C2" w14:textId="77777777" w:rsidR="00F645A4" w:rsidRDefault="00000000" w:rsidP="001344D7">
      <w:pPr>
        <w:spacing w:line="240" w:lineRule="auto"/>
        <w:ind w:left="480"/>
      </w:pPr>
      <w:r>
        <w:t>환경안전팀장(관리책임자)은 환경경영시스템 구축 초기, 환경방침 또는 환경목표 변경 시, 조직의 컨텍스트 또는 이해관계자 요구사항 변경 시, 최소 연 1회 정기 검토 시 환경성과 지표를 결정하거나 재검토한다. 지표 결정 시 환경안전팀 담당자는 EP-001 『환경측면 파악 및 평가 절차서』에서 식별된 중대 환경측면, EP-002 『환경 법규 파악 및 준수평가 절차서』에서 파악된 준수 의무, EP-005 『환경 리스크 및 기회 관리 절차서』에서 식별된 리스크와 기회를 종합적으로 고려한다.</w:t>
      </w:r>
    </w:p>
    <w:p w14:paraId="1739836E" w14:textId="77777777" w:rsidR="00F645A4" w:rsidRDefault="00000000" w:rsidP="001344D7">
      <w:pPr>
        <w:spacing w:line="240" w:lineRule="auto"/>
        <w:ind w:left="480" w:hanging="240"/>
      </w:pPr>
      <w:r>
        <w:t>5.1.2 업종 특화 환경성과 지표 선정</w:t>
      </w:r>
    </w:p>
    <w:p w14:paraId="1473C04C" w14:textId="77777777" w:rsidR="00F645A4" w:rsidRDefault="00000000" w:rsidP="001344D7">
      <w:pPr>
        <w:spacing w:line="240" w:lineRule="auto"/>
        <w:ind w:left="480"/>
      </w:pPr>
      <w:r>
        <w:t>플라스틱 사출성형 제조 공정의 특성을 고려하여 다음의 환경성과 지표를 우선적으로 선정한다.</w:t>
      </w:r>
    </w:p>
    <w:p w14:paraId="37A4D2F7" w14:textId="77777777" w:rsidR="00F645A4" w:rsidRDefault="00000000" w:rsidP="001344D7">
      <w:pPr>
        <w:spacing w:line="240" w:lineRule="auto"/>
        <w:ind w:left="720" w:hanging="240"/>
      </w:pPr>
      <w:r>
        <w:t>a) 에너지 원단위(kWh/kg): 제품 생산량(kg) 대비 전력 사용량(kWh)으로 산출. 사출기, 냉각 설비, 공조 설비 등의 에너지 효율을 평가.</w:t>
      </w:r>
    </w:p>
    <w:p w14:paraId="493E1FC7" w14:textId="77777777" w:rsidR="00F645A4" w:rsidRDefault="00000000" w:rsidP="001344D7">
      <w:pPr>
        <w:spacing w:line="240" w:lineRule="auto"/>
        <w:ind w:left="720" w:hanging="240"/>
      </w:pPr>
      <w:r>
        <w:t>b) 용수 원단위(m³/톤): 제품 생산량(톤) 대비 용수 사용량(m³)으로 산출. 냉각수 사용, 금형 세척, 생활용수 등을 포함.</w:t>
      </w:r>
    </w:p>
    <w:p w14:paraId="6F55EB29" w14:textId="77777777" w:rsidR="00F645A4" w:rsidRDefault="00000000" w:rsidP="001344D7">
      <w:pPr>
        <w:spacing w:line="240" w:lineRule="auto"/>
        <w:ind w:left="720" w:hanging="240"/>
      </w:pPr>
      <w:r>
        <w:t>c) 폐기물 발생 원단위(kg/톤): 제품 생산량(톤) 대비 폐기물 발생량(kg)으로 산출. 불량품, 런너(runner), 스프루(sprue), 폐수지, 포장재 폐기물 등을 포함.</w:t>
      </w:r>
    </w:p>
    <w:p w14:paraId="4E2B63E1" w14:textId="77777777" w:rsidR="00F645A4" w:rsidRDefault="00000000" w:rsidP="001344D7">
      <w:pPr>
        <w:spacing w:line="240" w:lineRule="auto"/>
        <w:ind w:left="720" w:hanging="240"/>
      </w:pPr>
      <w:r>
        <w:t>d) 재생원료 사용률(%): 전체 원재료 투입량 대비 재생 플라스틱 원료(PCR, post-consumer recycled 또는 PIR, post-industrial recycled) 사용량의 백분율.</w:t>
      </w:r>
    </w:p>
    <w:p w14:paraId="71A37C70" w14:textId="77777777" w:rsidR="00F645A4" w:rsidRDefault="00000000" w:rsidP="001344D7">
      <w:pPr>
        <w:spacing w:line="240" w:lineRule="auto"/>
        <w:ind w:left="720" w:hanging="240"/>
      </w:pPr>
      <w:r>
        <w:t>e) VOC(휘발성유기화합물) 배출량(kg/년): 사출성형 공정에서 발생하는 VOC 배출량을 연간 총량 또는 생산량 대비 원단위로 산출.</w:t>
      </w:r>
    </w:p>
    <w:p w14:paraId="27E9BC64" w14:textId="77777777" w:rsidR="00F645A4" w:rsidRDefault="00000000" w:rsidP="001344D7">
      <w:pPr>
        <w:spacing w:line="240" w:lineRule="auto"/>
        <w:ind w:left="720" w:hanging="240"/>
      </w:pPr>
      <w:r>
        <w:t>f) 온실가스 배출량(tCO2eq): Scope 1(직접 배출), Scope 2(간접 배출, 전력 사용) 배출량을 CO2 환산 톤(tCO2eq)으로 산출. ISO 14064-1 또는 온실가스 배출권거래제 지침을 참조.</w:t>
      </w:r>
    </w:p>
    <w:p w14:paraId="4CED0ACA" w14:textId="77777777" w:rsidR="00F645A4" w:rsidRDefault="00000000" w:rsidP="001344D7">
      <w:pPr>
        <w:spacing w:line="240" w:lineRule="auto"/>
        <w:ind w:left="480" w:hanging="240"/>
      </w:pPr>
      <w:r>
        <w:t>5.1.3 지표 적절성 판단 기준</w:t>
      </w:r>
    </w:p>
    <w:p w14:paraId="3CC3C5A5" w14:textId="77777777" w:rsidR="00F645A4" w:rsidRDefault="00000000" w:rsidP="001344D7">
      <w:pPr>
        <w:spacing w:line="240" w:lineRule="auto"/>
        <w:ind w:left="480"/>
      </w:pPr>
      <w:r>
        <w:t>환경성과 지표의 적절성은 다음 기준에 따라 평가한다.</w:t>
      </w:r>
    </w:p>
    <w:p w14:paraId="3D8211C0" w14:textId="77777777" w:rsidR="00F645A4" w:rsidRDefault="00000000" w:rsidP="001344D7">
      <w:pPr>
        <w:spacing w:line="240" w:lineRule="auto"/>
        <w:ind w:left="720" w:hanging="240"/>
      </w:pPr>
      <w:r>
        <w:t>a) 측정 가능성: 정량적 측정이 가능하고, 측정 방법이 명확하며, 측정 장비 및 자원이 확보 가능해야 한다.</w:t>
      </w:r>
    </w:p>
    <w:p w14:paraId="41EFBF2D" w14:textId="77777777" w:rsidR="00F645A4" w:rsidRDefault="00000000" w:rsidP="001344D7">
      <w:pPr>
        <w:spacing w:line="240" w:lineRule="auto"/>
        <w:ind w:left="720" w:hanging="240"/>
      </w:pPr>
      <w:r>
        <w:t>b) 환경방침과의 연관성: 환경방침에서 선언한 약속(오염 예방, 자원 절약, 기후변화 대응 등)과 직접 연결되어야 한다.</w:t>
      </w:r>
    </w:p>
    <w:p w14:paraId="258605AE" w14:textId="77777777" w:rsidR="00F645A4" w:rsidRDefault="00000000" w:rsidP="001344D7">
      <w:pPr>
        <w:spacing w:line="240" w:lineRule="auto"/>
        <w:ind w:left="720" w:hanging="240"/>
      </w:pPr>
      <w:r>
        <w:t>c) 환경목표와의 정합성: 수립된 환경목표(예: 에너지 사용량 10% 절감, 재생원료 사용률 30% 달성 등)의 달성도를 평가할 수 있어야 한다.</w:t>
      </w:r>
    </w:p>
    <w:p w14:paraId="2194A002" w14:textId="77777777" w:rsidR="00F645A4" w:rsidRDefault="00000000" w:rsidP="001344D7">
      <w:pPr>
        <w:spacing w:line="240" w:lineRule="auto"/>
        <w:ind w:left="720" w:hanging="240"/>
      </w:pPr>
      <w:r>
        <w:t>d) 비교 가능성: 동종 업계 벤치마킹, 전년도 실적 비교, 목표치와의 비교가 가능해야 한다.</w:t>
      </w:r>
    </w:p>
    <w:p w14:paraId="5DCB1E41" w14:textId="77777777" w:rsidR="00F645A4" w:rsidRDefault="00000000" w:rsidP="001344D7">
      <w:pPr>
        <w:spacing w:line="240" w:lineRule="auto"/>
        <w:ind w:left="720" w:hanging="240"/>
      </w:pPr>
      <w:r>
        <w:t>e) 이해관계자 기대 반영: 고객, 규제기관, 지역사회, 투자자 등 관련 이해관계자의 요구사항과 기대를 반영해야 한다.</w:t>
      </w:r>
    </w:p>
    <w:p w14:paraId="54547FED" w14:textId="77777777" w:rsidR="00F645A4" w:rsidRDefault="00000000" w:rsidP="001344D7">
      <w:pPr>
        <w:spacing w:line="240" w:lineRule="auto"/>
        <w:ind w:left="720" w:hanging="240"/>
      </w:pPr>
      <w:r>
        <w:t>f) 데이터 수집 용이성: 일상적인 업무 과정에서 데이터 수집이 가능하고, 과도한 추가 업무 부담이 없어야 한다.</w:t>
      </w:r>
    </w:p>
    <w:p w14:paraId="48BC788B" w14:textId="77777777" w:rsidR="00F645A4" w:rsidRDefault="00000000" w:rsidP="001344D7">
      <w:pPr>
        <w:spacing w:line="240" w:lineRule="auto"/>
        <w:ind w:left="480" w:hanging="240"/>
      </w:pPr>
      <w:r>
        <w:t>5.1.4 지표 등록 및 승인</w:t>
      </w:r>
    </w:p>
    <w:p w14:paraId="01695759" w14:textId="77777777" w:rsidR="00F645A4" w:rsidRDefault="00000000" w:rsidP="001344D7">
      <w:pPr>
        <w:spacing w:line="240" w:lineRule="auto"/>
        <w:ind w:left="480"/>
      </w:pPr>
      <w:r>
        <w:lastRenderedPageBreak/>
        <w:t>환경안전팀 담당자는 선정된 환경성과 지표를 환경성과 지표 관리표(QF-033)에 등록한다. 관리표에는 지표명, 산출 공식, 측정 단위, 측정 주기, 데이터 출처, 목표치, 책임자를 기재한다. 환경안전팀장은 지표의 적절성을 검토하고 승인한다. 승인된 지표는 대표이사에게 보고하고, 경영검토 회의에서 최종 확정한다.</w:t>
      </w:r>
    </w:p>
    <w:p w14:paraId="4148A58F" w14:textId="77777777" w:rsidR="00F645A4" w:rsidRDefault="00000000" w:rsidP="001344D7">
      <w:pPr>
        <w:spacing w:line="240" w:lineRule="auto"/>
        <w:ind w:left="480" w:hanging="240"/>
      </w:pPr>
      <w:r>
        <w:t>5.1.5 지표의 정기 검토 및 개정</w:t>
      </w:r>
    </w:p>
    <w:p w14:paraId="1B042995" w14:textId="77777777" w:rsidR="00F645A4" w:rsidRDefault="00000000" w:rsidP="001344D7">
      <w:pPr>
        <w:spacing w:line="240" w:lineRule="auto"/>
        <w:ind w:left="480"/>
      </w:pPr>
      <w:r>
        <w:t>환경안전팀장은 연 1회 이상(매년 12월) 환경성과 지표의 적절성을 재검토한다. 다음의 경우 지표를 개정한다.</w:t>
      </w:r>
    </w:p>
    <w:p w14:paraId="09BBF4C7" w14:textId="77777777" w:rsidR="00F645A4" w:rsidRDefault="00000000" w:rsidP="001344D7">
      <w:pPr>
        <w:pStyle w:val="a4"/>
        <w:numPr>
          <w:ilvl w:val="0"/>
          <w:numId w:val="2"/>
        </w:numPr>
        <w:spacing w:line="240" w:lineRule="auto"/>
      </w:pPr>
      <w:r>
        <w:t>조직의 컨텍스트 변화(사업 확장, 신제품 개발, 설비 증설 등)</w:t>
      </w:r>
    </w:p>
    <w:p w14:paraId="0AAA19E3" w14:textId="77777777" w:rsidR="00F645A4" w:rsidRDefault="00000000" w:rsidP="001344D7">
      <w:pPr>
        <w:pStyle w:val="a4"/>
        <w:numPr>
          <w:ilvl w:val="0"/>
          <w:numId w:val="2"/>
        </w:numPr>
        <w:spacing w:line="240" w:lineRule="auto"/>
      </w:pPr>
      <w:r>
        <w:t>환경법규 개정 또는 신규 준수 의무 발생</w:t>
      </w:r>
    </w:p>
    <w:p w14:paraId="3AAFD7A8" w14:textId="77777777" w:rsidR="00F645A4" w:rsidRDefault="00000000" w:rsidP="001344D7">
      <w:pPr>
        <w:pStyle w:val="a4"/>
        <w:numPr>
          <w:ilvl w:val="0"/>
          <w:numId w:val="2"/>
        </w:numPr>
        <w:spacing w:line="240" w:lineRule="auto"/>
      </w:pPr>
      <w:r>
        <w:t>이해관계자 요구사항 변화(고객 환경성과 정보 요청, ESG 평가 대응 등)</w:t>
      </w:r>
    </w:p>
    <w:p w14:paraId="06F118BC" w14:textId="77777777" w:rsidR="00F645A4" w:rsidRDefault="00000000" w:rsidP="001344D7">
      <w:pPr>
        <w:pStyle w:val="a4"/>
        <w:numPr>
          <w:ilvl w:val="0"/>
          <w:numId w:val="2"/>
        </w:numPr>
        <w:spacing w:line="240" w:lineRule="auto"/>
      </w:pPr>
      <w:r>
        <w:t>기존 지표의 측정 불가능 또는 대표성 상실</w:t>
      </w:r>
    </w:p>
    <w:p w14:paraId="6A4E8976" w14:textId="77777777" w:rsidR="00F645A4" w:rsidRDefault="00000000" w:rsidP="001344D7">
      <w:pPr>
        <w:spacing w:line="240" w:lineRule="auto"/>
        <w:ind w:left="960"/>
      </w:pPr>
      <w:r>
        <w:t>지표 개정 시 EP-006 『환경경영시스템 변경관리 절차서』에 따라 변경 영향을 평가하고, 관련 부서에 통보한다.</w:t>
      </w:r>
    </w:p>
    <w:p w14:paraId="61FC514D" w14:textId="77777777" w:rsidR="00F645A4" w:rsidRDefault="00000000" w:rsidP="001344D7">
      <w:pPr>
        <w:pStyle w:val="2"/>
        <w:spacing w:before="240" w:after="160" w:line="240" w:lineRule="auto"/>
      </w:pPr>
      <w:bookmarkStart w:id="6" w:name="_Toc226062945"/>
      <w:r>
        <w:rPr>
          <w:b/>
          <w:bCs/>
          <w:color w:val="1F2937"/>
          <w:sz w:val="24"/>
          <w:szCs w:val="24"/>
        </w:rPr>
        <w:t>모니터링 및 측정 계획 수립</w:t>
      </w:r>
      <w:bookmarkEnd w:id="6"/>
    </w:p>
    <w:p w14:paraId="27C7E438" w14:textId="77777777" w:rsidR="00F645A4" w:rsidRDefault="00000000" w:rsidP="001344D7">
      <w:pPr>
        <w:spacing w:line="240" w:lineRule="auto"/>
        <w:ind w:left="480" w:hanging="240"/>
      </w:pPr>
      <w:r>
        <w:t>5.2.1 모니터링 및 측정 대상 결정</w:t>
      </w:r>
    </w:p>
    <w:p w14:paraId="3A8B0BBD" w14:textId="77777777" w:rsidR="00F645A4" w:rsidRDefault="00000000" w:rsidP="001344D7">
      <w:pPr>
        <w:spacing w:line="240" w:lineRule="auto"/>
        <w:ind w:left="480"/>
      </w:pPr>
      <w:r>
        <w:t>환경안전팀 담당자는 5.1에서 결정된 환경성과 지표별로 모니터링 및 측정 대상을 구체적으로 결정한다. 모니터링 대상에는 다음이 포함된다.</w:t>
      </w:r>
    </w:p>
    <w:p w14:paraId="034E31DF" w14:textId="77777777" w:rsidR="00F645A4" w:rsidRDefault="00000000" w:rsidP="001344D7">
      <w:pPr>
        <w:spacing w:line="240" w:lineRule="auto"/>
        <w:ind w:left="720" w:hanging="240"/>
      </w:pPr>
      <w:r>
        <w:t>a) 중대 환경측면: EP-001에서 식별된 중대 환경측면(예: 사출기 전력 사용, 냉각수 사용, 플라스틱 폐기물 발생, VOC 배출 등)의 실제 발생 상황</w:t>
      </w:r>
    </w:p>
    <w:p w14:paraId="69DBF42D" w14:textId="77777777" w:rsidR="00F645A4" w:rsidRDefault="00000000" w:rsidP="001344D7">
      <w:pPr>
        <w:spacing w:line="240" w:lineRule="auto"/>
        <w:ind w:left="720" w:hanging="240"/>
      </w:pPr>
      <w:r>
        <w:t>b) 운용 통제: 각 공정의 운용 기준(온도, 압력, 사이클 타임 등) 준수 여부 및 환경 영향</w:t>
      </w:r>
    </w:p>
    <w:p w14:paraId="36335D15" w14:textId="77777777" w:rsidR="00F645A4" w:rsidRDefault="00000000" w:rsidP="001344D7">
      <w:pPr>
        <w:spacing w:line="240" w:lineRule="auto"/>
        <w:ind w:left="720" w:hanging="240"/>
      </w:pPr>
      <w:r>
        <w:t>c) 환경목표 진척도: 수립된 환경목표(예: 에너지 10% 절감, 폐기물 20% 감소 등)의 달성 상황</w:t>
      </w:r>
    </w:p>
    <w:p w14:paraId="6B86CD56" w14:textId="77777777" w:rsidR="00F645A4" w:rsidRDefault="00000000" w:rsidP="001344D7">
      <w:pPr>
        <w:spacing w:line="240" w:lineRule="auto"/>
        <w:ind w:left="720" w:hanging="240"/>
      </w:pPr>
      <w:r>
        <w:t>d) 준수 의무: EP-002에서 식별된 법규 준수 상태(대기배출 허용 기준, 폐기물 처리 기준 등)</w:t>
      </w:r>
    </w:p>
    <w:p w14:paraId="2D804CDC" w14:textId="77777777" w:rsidR="00F645A4" w:rsidRDefault="00000000" w:rsidP="001344D7">
      <w:pPr>
        <w:spacing w:line="240" w:lineRule="auto"/>
        <w:ind w:left="480" w:hanging="240"/>
      </w:pPr>
      <w:r>
        <w:t>5.2.2 측정 방법의 결정 및 타당성 보장</w:t>
      </w:r>
    </w:p>
    <w:p w14:paraId="2E116E10" w14:textId="77777777" w:rsidR="00F645A4" w:rsidRDefault="00000000" w:rsidP="001344D7">
      <w:pPr>
        <w:spacing w:line="240" w:lineRule="auto"/>
        <w:ind w:left="480"/>
      </w:pPr>
      <w:r>
        <w:t>환경안전팀 담당자는 각 환경성과 지표별로 측정 방법을 결정하고, 다음 사항을 보장한다.</w:t>
      </w:r>
    </w:p>
    <w:p w14:paraId="6DB822FE" w14:textId="77777777" w:rsidR="00F645A4" w:rsidRDefault="00000000" w:rsidP="001344D7">
      <w:pPr>
        <w:spacing w:line="240" w:lineRule="auto"/>
        <w:ind w:left="720" w:hanging="240"/>
      </w:pPr>
      <w:r>
        <w:t>a) 신뢰성(Reliability): 동일한 조건에서 반복 측정 시 일관된 결과가 나와야 한다. 측정 절차를 문서화하고, 측정자 교육을 실시한다.</w:t>
      </w:r>
    </w:p>
    <w:p w14:paraId="4C23598B" w14:textId="77777777" w:rsidR="00F645A4" w:rsidRDefault="00000000" w:rsidP="001344D7">
      <w:pPr>
        <w:spacing w:line="240" w:lineRule="auto"/>
        <w:ind w:left="720" w:hanging="240"/>
      </w:pPr>
      <w:r>
        <w:t>b) 재현 가능성(Reproducibility): 다른 측정자 또는 다른 시점에 측정해도 유사한 결과가 나와야 한다. 측정 장비의 교정 상태를 확인하고, 측정 환경(온도, 습도 등)을 관리한다.</w:t>
      </w:r>
    </w:p>
    <w:p w14:paraId="032EF94C" w14:textId="77777777" w:rsidR="00F645A4" w:rsidRDefault="00000000" w:rsidP="001344D7">
      <w:pPr>
        <w:spacing w:line="240" w:lineRule="auto"/>
        <w:ind w:left="720" w:hanging="240"/>
      </w:pPr>
      <w:r>
        <w:t>c) 추적 가능성(Traceability): 측정 결과를 국가 또는 국제 표준으로 소급할 수 있어야 한다. 보정 성적서, 측정 기록, 데이터 출처를 명확히 문서화한다.</w:t>
      </w:r>
    </w:p>
    <w:p w14:paraId="3C1E9D3F" w14:textId="77777777" w:rsidR="00F645A4" w:rsidRDefault="00000000" w:rsidP="001344D7">
      <w:pPr>
        <w:spacing w:line="240" w:lineRule="auto"/>
        <w:ind w:left="720"/>
      </w:pPr>
      <w:r>
        <w:t>측정 방법은 국가 표준(KS 규격), 국제 표준(ISO 규격), 공인 시험 방법, 장비 제조사 매뉴얼 등을 우선 적용하고, 자체 개발 방법 사용 시 타당성을 검증한다.</w:t>
      </w:r>
    </w:p>
    <w:p w14:paraId="7D833C0C" w14:textId="77777777" w:rsidR="00F645A4" w:rsidRDefault="00000000" w:rsidP="001344D7">
      <w:pPr>
        <w:spacing w:line="240" w:lineRule="auto"/>
        <w:ind w:left="480" w:hanging="240"/>
      </w:pPr>
      <w:r>
        <w:lastRenderedPageBreak/>
        <w:t>5.2.3 측정 장비 및 보정·검증 계획</w:t>
      </w:r>
    </w:p>
    <w:p w14:paraId="2EA3981D" w14:textId="77777777" w:rsidR="00F645A4" w:rsidRDefault="00000000" w:rsidP="001344D7">
      <w:pPr>
        <w:spacing w:line="240" w:lineRule="auto"/>
        <w:ind w:left="480"/>
      </w:pPr>
      <w:r>
        <w:t>환경안전팀 담당자는 환경성과 측정에 사용되는 측정 장비 목록을 작성하고, QP-xxx(계측기 관리 절차서, 품질경영시스템 절차 참조) 또는 자체 장비 관리 절차에 따라 보정(calibration) 및 검증(verification) 계획을 수립한다.</w:t>
      </w:r>
    </w:p>
    <w:p w14:paraId="550F5ED6" w14:textId="77777777" w:rsidR="00F645A4" w:rsidRDefault="00000000" w:rsidP="001344D7">
      <w:pPr>
        <w:spacing w:line="240" w:lineRule="auto"/>
        <w:ind w:left="720" w:hanging="240"/>
      </w:pPr>
      <w:r>
        <w:t>a) 전력량계(kWh meter): 연 1회 이상 외부 공인기관 보정</w:t>
      </w:r>
    </w:p>
    <w:p w14:paraId="49B60A76" w14:textId="77777777" w:rsidR="00F645A4" w:rsidRDefault="00000000" w:rsidP="001344D7">
      <w:pPr>
        <w:spacing w:line="240" w:lineRule="auto"/>
        <w:ind w:left="720" w:hanging="240"/>
      </w:pPr>
      <w:r>
        <w:t>b) 용수 계량기(water meter): 연 1회 이상 검교정</w:t>
      </w:r>
    </w:p>
    <w:p w14:paraId="67BC3F16" w14:textId="77777777" w:rsidR="00F645A4" w:rsidRDefault="00000000" w:rsidP="001344D7">
      <w:pPr>
        <w:spacing w:line="240" w:lineRule="auto"/>
        <w:ind w:left="720" w:hanging="240"/>
      </w:pPr>
      <w:r>
        <w:t>c) 전자저울(폐기물 계량용): 반기 1회 이상 보정</w:t>
      </w:r>
    </w:p>
    <w:p w14:paraId="3BCD1040" w14:textId="77777777" w:rsidR="00F645A4" w:rsidRDefault="00000000" w:rsidP="001344D7">
      <w:pPr>
        <w:spacing w:line="240" w:lineRule="auto"/>
        <w:ind w:left="720" w:hanging="240"/>
      </w:pPr>
      <w:r>
        <w:t>d) VOC 측정 장비(FID, PID 등): 분기 1회 이상 영점 조정 및 스팬 가스 검증</w:t>
      </w:r>
    </w:p>
    <w:p w14:paraId="44F5383F" w14:textId="77777777" w:rsidR="00F645A4" w:rsidRDefault="00000000" w:rsidP="001344D7">
      <w:pPr>
        <w:spacing w:line="240" w:lineRule="auto"/>
        <w:ind w:left="720" w:hanging="240"/>
      </w:pPr>
      <w:r>
        <w:t>e) 온실가스 배출량 산정용 계측기(유량계, 발열량 측정기 등): 법정 검사 주기 준수</w:t>
      </w:r>
    </w:p>
    <w:p w14:paraId="0E7BB04B" w14:textId="77777777" w:rsidR="00F645A4" w:rsidRDefault="00000000" w:rsidP="001344D7">
      <w:pPr>
        <w:spacing w:line="240" w:lineRule="auto"/>
        <w:ind w:left="720"/>
      </w:pPr>
      <w:r>
        <w:t>보정·검증 완료 후 장비에 라벨을 부착하고, 계측기 관리 대장(QF-018)에 기록한다. 보정 기한이 경과한 장비는 사용을 중지하고, 재보정 또는 폐기한다.</w:t>
      </w:r>
    </w:p>
    <w:p w14:paraId="3A26D3D6" w14:textId="77777777" w:rsidR="00F645A4" w:rsidRDefault="00000000" w:rsidP="001344D7">
      <w:pPr>
        <w:spacing w:line="240" w:lineRule="auto"/>
        <w:ind w:left="480" w:hanging="240"/>
      </w:pPr>
      <w:r>
        <w:t>5.2.4 모니터링 및 측정 주기 결정</w:t>
      </w:r>
    </w:p>
    <w:p w14:paraId="7E99811F" w14:textId="77777777" w:rsidR="00F645A4" w:rsidRDefault="00000000" w:rsidP="001344D7">
      <w:pPr>
        <w:spacing w:line="240" w:lineRule="auto"/>
        <w:ind w:left="480"/>
      </w:pPr>
      <w:r>
        <w:t>환경안전팀 담당자는 각 환경성과 지표의 특성, 변동성, 중요도를 고려하여 모니터링 및 측정 주기를 결정한다.</w:t>
      </w:r>
    </w:p>
    <w:p w14:paraId="61FB6DEF" w14:textId="77777777" w:rsidR="00F645A4" w:rsidRDefault="00000000" w:rsidP="001344D7">
      <w:pPr>
        <w:pStyle w:val="a4"/>
        <w:numPr>
          <w:ilvl w:val="0"/>
          <w:numId w:val="2"/>
        </w:numPr>
        <w:spacing w:line="240" w:lineRule="auto"/>
      </w:pPr>
      <w:r>
        <w:t>에너지 사용량: 일일 측정(전력량계 검침), 월별 집계</w:t>
      </w:r>
    </w:p>
    <w:p w14:paraId="05B5446B" w14:textId="77777777" w:rsidR="00F645A4" w:rsidRDefault="00000000" w:rsidP="001344D7">
      <w:pPr>
        <w:pStyle w:val="a4"/>
        <w:numPr>
          <w:ilvl w:val="0"/>
          <w:numId w:val="2"/>
        </w:numPr>
        <w:spacing w:line="240" w:lineRule="auto"/>
      </w:pPr>
      <w:r>
        <w:t>용수 사용량: 일일 측정(계량기 검침), 월별 집계</w:t>
      </w:r>
    </w:p>
    <w:p w14:paraId="160E6124" w14:textId="77777777" w:rsidR="00F645A4" w:rsidRDefault="00000000" w:rsidP="001344D7">
      <w:pPr>
        <w:pStyle w:val="a4"/>
        <w:numPr>
          <w:ilvl w:val="0"/>
          <w:numId w:val="2"/>
        </w:numPr>
        <w:spacing w:line="240" w:lineRule="auto"/>
      </w:pPr>
      <w:r>
        <w:t>폐기물 발생량: 배출 시마다 계량, 월별 집계</w:t>
      </w:r>
    </w:p>
    <w:p w14:paraId="40B15242" w14:textId="77777777" w:rsidR="00F645A4" w:rsidRDefault="00000000" w:rsidP="001344D7">
      <w:pPr>
        <w:pStyle w:val="a4"/>
        <w:numPr>
          <w:ilvl w:val="0"/>
          <w:numId w:val="2"/>
        </w:numPr>
        <w:spacing w:line="240" w:lineRule="auto"/>
      </w:pPr>
      <w:r>
        <w:t>재생원료 사용량: 입고 시마다 기록, 월별 집계</w:t>
      </w:r>
    </w:p>
    <w:p w14:paraId="6DAD7FF2" w14:textId="77777777" w:rsidR="00F645A4" w:rsidRDefault="00000000" w:rsidP="001344D7">
      <w:pPr>
        <w:pStyle w:val="a4"/>
        <w:numPr>
          <w:ilvl w:val="0"/>
          <w:numId w:val="2"/>
        </w:numPr>
        <w:spacing w:line="240" w:lineRule="auto"/>
      </w:pPr>
      <w:r>
        <w:t>VOC 배출량: 분기별 측정(자가측정 또는 외부 위탁)</w:t>
      </w:r>
    </w:p>
    <w:p w14:paraId="34125C2E" w14:textId="77777777" w:rsidR="00F645A4" w:rsidRDefault="00000000" w:rsidP="001344D7">
      <w:pPr>
        <w:pStyle w:val="a4"/>
        <w:numPr>
          <w:ilvl w:val="0"/>
          <w:numId w:val="2"/>
        </w:numPr>
        <w:spacing w:line="240" w:lineRule="auto"/>
      </w:pPr>
      <w:r>
        <w:t>온실가스 배출량: 연간 산정(에너지 사용량 기반)</w:t>
      </w:r>
    </w:p>
    <w:p w14:paraId="3F670E87" w14:textId="77777777" w:rsidR="00F645A4" w:rsidRDefault="00000000" w:rsidP="001344D7">
      <w:pPr>
        <w:spacing w:line="240" w:lineRule="auto"/>
        <w:ind w:left="960"/>
      </w:pPr>
      <w:r>
        <w:t>원단위 지표는 월별로 산출하고, 분기별 추세를 분석한다.</w:t>
      </w:r>
    </w:p>
    <w:p w14:paraId="6FA52543" w14:textId="77777777" w:rsidR="00F645A4" w:rsidRDefault="00000000" w:rsidP="001344D7">
      <w:pPr>
        <w:spacing w:line="240" w:lineRule="auto"/>
        <w:ind w:left="480" w:hanging="240"/>
      </w:pPr>
      <w:r>
        <w:t>5.2.5 데이터 수집 책임자 지정 및 교육</w:t>
      </w:r>
    </w:p>
    <w:p w14:paraId="2D935B79" w14:textId="77777777" w:rsidR="00F645A4" w:rsidRDefault="00000000" w:rsidP="001344D7">
      <w:pPr>
        <w:spacing w:line="240" w:lineRule="auto"/>
        <w:ind w:left="480"/>
      </w:pPr>
      <w:r>
        <w:t>환경안전팀장은 환경성과 지표별로 데이터 수집 책임자를 지정한다(생산팀: 에너지·원재료 사용량, 품질팀: 불량품 발생량, 경영지원팀: 용수·유류 사용량 등). 지정된 담당자는 측정 방법, 기록 양식 작성법, 데이터 보고 절차에 대한 교육을 연 1회 이상 받는다. 교육 기록은 교육훈련 기록부(QF-009)에 유지한다.</w:t>
      </w:r>
    </w:p>
    <w:p w14:paraId="09290C99" w14:textId="77777777" w:rsidR="00F645A4" w:rsidRDefault="00000000" w:rsidP="001344D7">
      <w:pPr>
        <w:pStyle w:val="2"/>
        <w:spacing w:before="240" w:after="160" w:line="240" w:lineRule="auto"/>
      </w:pPr>
      <w:bookmarkStart w:id="7" w:name="_Toc226062946"/>
      <w:r>
        <w:rPr>
          <w:b/>
          <w:bCs/>
          <w:color w:val="1F2937"/>
          <w:sz w:val="24"/>
          <w:szCs w:val="24"/>
        </w:rPr>
        <w:t>데이터 수집 및 측정 실행</w:t>
      </w:r>
      <w:bookmarkEnd w:id="7"/>
    </w:p>
    <w:p w14:paraId="06D502AE" w14:textId="77777777" w:rsidR="00F645A4" w:rsidRDefault="00000000" w:rsidP="001344D7">
      <w:pPr>
        <w:spacing w:line="240" w:lineRule="auto"/>
        <w:ind w:left="480" w:hanging="240"/>
      </w:pPr>
      <w:r>
        <w:t>5.3.1 일상적 데이터 수집</w:t>
      </w:r>
    </w:p>
    <w:p w14:paraId="34D4906C" w14:textId="77777777" w:rsidR="00F645A4" w:rsidRDefault="00000000" w:rsidP="001344D7">
      <w:pPr>
        <w:spacing w:line="240" w:lineRule="auto"/>
        <w:ind w:left="480"/>
      </w:pPr>
      <w:r>
        <w:t>각 부서 담당자는 5.2에서 결정된 측정 주기에 따라 환경성과 데이터를 수집하고, 환경 모니터링 기록표(QF-024)에 기록한다.</w:t>
      </w:r>
    </w:p>
    <w:p w14:paraId="59B55673" w14:textId="77777777" w:rsidR="00F645A4" w:rsidRDefault="00000000" w:rsidP="001344D7">
      <w:pPr>
        <w:spacing w:line="240" w:lineRule="auto"/>
        <w:ind w:left="720" w:hanging="240"/>
      </w:pPr>
      <w:r>
        <w:t>① 생산팀 담당자: 매일 오전 9시 사출기별 전력 사용량을 전력량계에서 확인하고 기록한다. 냉각수 유량계 적산값을 확인하여 용수 사용량을 기록한다. 일일 생산량(제품별 수량 및 중량)을 생산 실적 보고서에 기록한다. 공정 중 발생한 불량품(런너, 스프루, 불량 성형품)을 분리 수거하고 중량을 계량하</w:t>
      </w:r>
      <w:r>
        <w:lastRenderedPageBreak/>
        <w:t>여 기록한다.</w:t>
      </w:r>
    </w:p>
    <w:p w14:paraId="1CC2641A" w14:textId="77777777" w:rsidR="00F645A4" w:rsidRDefault="00000000" w:rsidP="001344D7">
      <w:pPr>
        <w:spacing w:line="240" w:lineRule="auto"/>
        <w:ind w:left="720" w:hanging="240"/>
      </w:pPr>
      <w:r>
        <w:t>② 품질팀 담당자: 수입검사 시 재생원료 여부를 확인하고, 입고 수량(kg)을 수입검사 성적서(QF-013)에 기록한다. 최종검사 시 부적합품 발생량을 최종검사 성적서(QF-015)에 기록하고, 폐기물 집계 자료로 환경안전팀에 제공한다.</w:t>
      </w:r>
    </w:p>
    <w:p w14:paraId="6887099E" w14:textId="77777777" w:rsidR="00F645A4" w:rsidRDefault="00000000" w:rsidP="001344D7">
      <w:pPr>
        <w:spacing w:line="240" w:lineRule="auto"/>
        <w:ind w:left="720" w:hanging="240"/>
      </w:pPr>
      <w:r>
        <w:t>③ 경영지원팀 담당자: 매월 말일 전사 전력 사용량(한국전력 고지서), 용수 사용량(수도 고지서), 유류 사용량(구매 기록)을 집계하고, 환경안전팀에 전달한다. 폐기물 위탁처리 업체로부터 수령한 폐기물 처리 확인서(계량표)를 환경안전팀에 즉시 제공한다.</w:t>
      </w:r>
    </w:p>
    <w:p w14:paraId="1F88D9E0" w14:textId="77777777" w:rsidR="00F645A4" w:rsidRDefault="00000000" w:rsidP="001344D7">
      <w:pPr>
        <w:spacing w:line="240" w:lineRule="auto"/>
        <w:ind w:left="720" w:hanging="240"/>
      </w:pPr>
      <w:r>
        <w:t>④ 환경안전팀 담당자: 각 부서로부터 수집한 데이터를 환경 모니터링 기록표(QF-024)에 통합 정리한다. 데이터의 누락, 오기, 이상치 여부를 점검하고, 의심되는 데이터는 해당 부서에 재확인을 요청한다.</w:t>
      </w:r>
    </w:p>
    <w:p w14:paraId="601B3A4B" w14:textId="77777777" w:rsidR="00F645A4" w:rsidRDefault="00000000" w:rsidP="001344D7">
      <w:pPr>
        <w:spacing w:line="240" w:lineRule="auto"/>
        <w:ind w:left="480" w:hanging="240"/>
      </w:pPr>
      <w:r>
        <w:t>5.3.2 특별 측정 및 외부 위탁 측정</w:t>
      </w:r>
    </w:p>
    <w:p w14:paraId="0F9839DF" w14:textId="77777777" w:rsidR="00F645A4" w:rsidRDefault="00000000" w:rsidP="001344D7">
      <w:pPr>
        <w:spacing w:line="240" w:lineRule="auto"/>
        <w:ind w:left="480"/>
      </w:pPr>
      <w:r>
        <w:t>VOC 배출량, 대기오염물질 배출량 등 전문 측정 장비가 필요한 항목은 외부 공인 측정기관에 위탁 측정을 의뢰한다.</w:t>
      </w:r>
    </w:p>
    <w:p w14:paraId="5DF0E5B2" w14:textId="77777777" w:rsidR="00F645A4" w:rsidRDefault="00000000" w:rsidP="001344D7">
      <w:pPr>
        <w:spacing w:line="240" w:lineRule="auto"/>
        <w:ind w:left="720" w:hanging="240"/>
      </w:pPr>
      <w:r>
        <w:t>① 환경안전팀 담당자는 측정 주기(예: 분기별) 도래 1개월 전에 공인 측정기관과 측정 일정을 협의하고, 측정 계획을 수립한다.</w:t>
      </w:r>
    </w:p>
    <w:p w14:paraId="7DA8B4A7" w14:textId="77777777" w:rsidR="00F645A4" w:rsidRDefault="00000000" w:rsidP="001344D7">
      <w:pPr>
        <w:spacing w:line="240" w:lineRule="auto"/>
        <w:ind w:left="720" w:hanging="240"/>
      </w:pPr>
      <w:r>
        <w:t>② 측정 당일 현장 입회하여 측정 위치, 측정 조건, 시료 채취 과정을 확인한다.</w:t>
      </w:r>
    </w:p>
    <w:p w14:paraId="4C276673" w14:textId="77777777" w:rsidR="00F645A4" w:rsidRDefault="00000000" w:rsidP="001344D7">
      <w:pPr>
        <w:spacing w:line="240" w:lineRule="auto"/>
        <w:ind w:left="720" w:hanging="240"/>
      </w:pPr>
      <w:r>
        <w:t>③ 측정 결과 보고서(성적서)를 수령하고, 법적 허용 기준 준수 여부를 확인한다. 기준 초과 시 즉시 관리책임자에게 보고하고, 시정조치를 실시한다.</w:t>
      </w:r>
    </w:p>
    <w:p w14:paraId="1E922651" w14:textId="77777777" w:rsidR="00F645A4" w:rsidRDefault="00000000" w:rsidP="001344D7">
      <w:pPr>
        <w:spacing w:line="240" w:lineRule="auto"/>
        <w:ind w:left="720" w:hanging="240"/>
      </w:pPr>
      <w:r>
        <w:t>④ 측정 성적서는 환경성과 평가 자료로 활용하고, 5년간 보관한다.</w:t>
      </w:r>
    </w:p>
    <w:p w14:paraId="67D4B16A" w14:textId="77777777" w:rsidR="00F645A4" w:rsidRDefault="00000000" w:rsidP="001344D7">
      <w:pPr>
        <w:spacing w:line="240" w:lineRule="auto"/>
        <w:ind w:left="480" w:hanging="240"/>
      </w:pPr>
      <w:r>
        <w:t>5.3.3 온실가스 배출량 산정</w:t>
      </w:r>
    </w:p>
    <w:p w14:paraId="65A70DFE" w14:textId="77777777" w:rsidR="00F645A4" w:rsidRDefault="00000000" w:rsidP="001344D7">
      <w:pPr>
        <w:spacing w:line="240" w:lineRule="auto"/>
        <w:ind w:left="480"/>
      </w:pPr>
      <w:r>
        <w:t>온실가스 배출량은 연 1회(매년 1월, 전년도 실적 기준) 산정한다.</w:t>
      </w:r>
    </w:p>
    <w:p w14:paraId="54D0A4FC" w14:textId="77777777" w:rsidR="00F645A4" w:rsidRDefault="00000000" w:rsidP="001344D7">
      <w:pPr>
        <w:spacing w:line="240" w:lineRule="auto"/>
        <w:ind w:left="720" w:hanging="240"/>
      </w:pPr>
      <w:r>
        <w:t>① Scope 1(직접 배출): 사업장 내 연료 연소(보일러 등유, 차량 경유 등) 배출량 산정. 연료 사용량(L, kg) × 배출계수(kgCO2eq/단위) × 발열량</w:t>
      </w:r>
    </w:p>
    <w:p w14:paraId="63563DF9" w14:textId="77777777" w:rsidR="00F645A4" w:rsidRDefault="00000000" w:rsidP="001344D7">
      <w:pPr>
        <w:spacing w:line="240" w:lineRule="auto"/>
        <w:ind w:left="720" w:hanging="240"/>
      </w:pPr>
      <w:r>
        <w:t>② Scope 2(간접 배출): 전력 사용에 따른 간접 배출량 산정. 전력 사용량(kWh) × 전력 배출계수(tCO2eq/MWh, 최신 국가 고시값 적용)</w:t>
      </w:r>
    </w:p>
    <w:p w14:paraId="7E945EE8" w14:textId="77777777" w:rsidR="00F645A4" w:rsidRDefault="00000000" w:rsidP="001344D7">
      <w:pPr>
        <w:spacing w:line="240" w:lineRule="auto"/>
        <w:ind w:left="720" w:hanging="240"/>
      </w:pPr>
      <w:r>
        <w:t>③ 배출계수 및 발열량은 온실가스 배출권거래제 운영을 위한 검증지침(환경부 고시) 최신 버전을 적용한다.</w:t>
      </w:r>
    </w:p>
    <w:p w14:paraId="1D09E83D" w14:textId="77777777" w:rsidR="00F645A4" w:rsidRDefault="00000000" w:rsidP="001344D7">
      <w:pPr>
        <w:spacing w:line="240" w:lineRule="auto"/>
        <w:ind w:left="720" w:hanging="240"/>
      </w:pPr>
      <w:r>
        <w:t>④ 산정 결과는 온실가스 배출량 보고서(별도 작성)에 기록하고, 환경성과 평가 보고서(QF-034)에 반영한다.</w:t>
      </w:r>
    </w:p>
    <w:p w14:paraId="201F2CAD" w14:textId="77777777" w:rsidR="00F645A4" w:rsidRDefault="00000000" w:rsidP="001344D7">
      <w:pPr>
        <w:spacing w:line="240" w:lineRule="auto"/>
        <w:ind w:left="480" w:hanging="240"/>
      </w:pPr>
      <w:r>
        <w:t>5.3.4 데이터 검증 및 승인</w:t>
      </w:r>
    </w:p>
    <w:p w14:paraId="6701AB62" w14:textId="77777777" w:rsidR="00F645A4" w:rsidRDefault="00000000" w:rsidP="001344D7">
      <w:pPr>
        <w:spacing w:line="240" w:lineRule="auto"/>
        <w:ind w:left="480"/>
      </w:pPr>
      <w:r>
        <w:t>환경안전팀 담당자는 수집된 모든 데이터의 정확성을 검증한다. 이상치 발견 시 재측정 또는 원인 조사를 실시한다. 검증 완료된 데이터는 환경안전팀장의 승인을 받은 후 다음 단계(분석 및 평가)에 사용한다. 검증 과정에서 발견된 오류, 재측정 결과, 조치 내용은 환경 모니터링 기록표(QF-024)의 비고란에 기재한다.</w:t>
      </w:r>
    </w:p>
    <w:p w14:paraId="4618B3D4" w14:textId="77777777" w:rsidR="00F645A4" w:rsidRDefault="00000000" w:rsidP="001344D7">
      <w:pPr>
        <w:pStyle w:val="2"/>
        <w:spacing w:before="240" w:after="160" w:line="240" w:lineRule="auto"/>
      </w:pPr>
      <w:bookmarkStart w:id="8" w:name="_Toc226062947"/>
      <w:r>
        <w:rPr>
          <w:b/>
          <w:bCs/>
          <w:color w:val="1F2937"/>
          <w:sz w:val="24"/>
          <w:szCs w:val="24"/>
        </w:rPr>
        <w:lastRenderedPageBreak/>
        <w:t>분석 및 평가</w:t>
      </w:r>
      <w:bookmarkEnd w:id="8"/>
    </w:p>
    <w:p w14:paraId="3CB7B511" w14:textId="77777777" w:rsidR="00F645A4" w:rsidRDefault="00000000" w:rsidP="001344D7">
      <w:pPr>
        <w:spacing w:line="240" w:lineRule="auto"/>
        <w:ind w:left="480" w:hanging="240"/>
      </w:pPr>
      <w:r>
        <w:t>5.4.1 원단위 지표 산출</w:t>
      </w:r>
    </w:p>
    <w:p w14:paraId="6EAA19FA" w14:textId="77777777" w:rsidR="00F645A4" w:rsidRDefault="00000000" w:rsidP="001344D7">
      <w:pPr>
        <w:spacing w:line="240" w:lineRule="auto"/>
        <w:ind w:left="480"/>
      </w:pPr>
      <w:r>
        <w:t>환경안전팀 담당자는 5.3에서 수집된 데이터를 기반으로 월별 환경성과 원단위 지표를 산출한다.</w:t>
      </w:r>
    </w:p>
    <w:p w14:paraId="0EB36CA2" w14:textId="77777777" w:rsidR="00F645A4" w:rsidRDefault="00000000" w:rsidP="001344D7">
      <w:pPr>
        <w:pStyle w:val="a4"/>
        <w:numPr>
          <w:ilvl w:val="0"/>
          <w:numId w:val="2"/>
        </w:numPr>
        <w:spacing w:line="240" w:lineRule="auto"/>
      </w:pPr>
      <w:r>
        <w:t>에너지 원단위(kWh/kg) = 월간 전력 사용량(kWh) ÷ 월간 생산량(kg)</w:t>
      </w:r>
    </w:p>
    <w:p w14:paraId="145B2A0B" w14:textId="77777777" w:rsidR="00F645A4" w:rsidRDefault="00000000" w:rsidP="001344D7">
      <w:pPr>
        <w:pStyle w:val="a4"/>
        <w:numPr>
          <w:ilvl w:val="0"/>
          <w:numId w:val="2"/>
        </w:numPr>
        <w:spacing w:line="240" w:lineRule="auto"/>
      </w:pPr>
      <w:r>
        <w:t>용수 원단위(m³/톤) = 월간 용수 사용량(m³) ÷ 월간 생산량(톤)</w:t>
      </w:r>
    </w:p>
    <w:p w14:paraId="08689B67" w14:textId="77777777" w:rsidR="00F645A4" w:rsidRDefault="00000000" w:rsidP="001344D7">
      <w:pPr>
        <w:pStyle w:val="a4"/>
        <w:numPr>
          <w:ilvl w:val="0"/>
          <w:numId w:val="2"/>
        </w:numPr>
        <w:spacing w:line="240" w:lineRule="auto"/>
      </w:pPr>
      <w:r>
        <w:t>폐기물 발생 원단위(kg/톤) = 월간 폐기물 발생량(kg) ÷ 월간 생산량(톤)</w:t>
      </w:r>
    </w:p>
    <w:p w14:paraId="301E62C2" w14:textId="77777777" w:rsidR="00F645A4" w:rsidRDefault="00000000" w:rsidP="001344D7">
      <w:pPr>
        <w:pStyle w:val="a4"/>
        <w:numPr>
          <w:ilvl w:val="0"/>
          <w:numId w:val="2"/>
        </w:numPr>
        <w:spacing w:line="240" w:lineRule="auto"/>
      </w:pPr>
      <w:r>
        <w:t>재생원료 사용률(%) = 월간 재생원료 투입량(kg) ÷ 월간 총 원재료 투입량(kg) × 100</w:t>
      </w:r>
    </w:p>
    <w:p w14:paraId="18BF89FD" w14:textId="77777777" w:rsidR="00F645A4" w:rsidRDefault="00000000" w:rsidP="001344D7">
      <w:pPr>
        <w:spacing w:line="240" w:lineRule="auto"/>
        <w:ind w:left="960"/>
      </w:pPr>
      <w:r>
        <w:t>산출된 지표는 환경성과 지표 관리표(QF-033)에 기록하고, 그래프(추세도)로 시각화한다.</w:t>
      </w:r>
    </w:p>
    <w:p w14:paraId="071D7CC4" w14:textId="77777777" w:rsidR="00F645A4" w:rsidRDefault="00000000" w:rsidP="001344D7">
      <w:pPr>
        <w:spacing w:line="240" w:lineRule="auto"/>
        <w:ind w:left="480" w:hanging="240"/>
      </w:pPr>
      <w:r>
        <w:t>5.4.2 목표 대비 실적 비교</w:t>
      </w:r>
    </w:p>
    <w:p w14:paraId="1148141E" w14:textId="77777777" w:rsidR="00F645A4" w:rsidRDefault="00000000" w:rsidP="001344D7">
      <w:pPr>
        <w:spacing w:line="240" w:lineRule="auto"/>
        <w:ind w:left="480"/>
      </w:pPr>
      <w:r>
        <w:t>환경안전팀 담당자는 각 환경성과 지표의 실적을 목표치와 비교한다.</w:t>
      </w:r>
    </w:p>
    <w:p w14:paraId="15387D1F" w14:textId="77777777" w:rsidR="00F645A4" w:rsidRDefault="00000000" w:rsidP="001344D7">
      <w:pPr>
        <w:spacing w:line="240" w:lineRule="auto"/>
        <w:ind w:left="720" w:hanging="240"/>
      </w:pPr>
      <w:r>
        <w:t>① 목표 달성: 실적이 목표치 이상(또는 이하, 지표 특성에 따라)인 경우 '목표 달성'으로 평가한다. 달성 요인을 분석하고, 우수사례를 다른 공정 또는 차기 목표 설정에 반영한다.</w:t>
      </w:r>
    </w:p>
    <w:p w14:paraId="3324C6E9" w14:textId="77777777" w:rsidR="00F645A4" w:rsidRDefault="00000000" w:rsidP="001344D7">
      <w:pPr>
        <w:spacing w:line="240" w:lineRule="auto"/>
        <w:ind w:left="720" w:hanging="240"/>
      </w:pPr>
      <w:r>
        <w:t>② 목표 미달: 실적이 목표치에 미달하는 경우 '목표 미달'로 평가하고, 원인을 분석한다. 가능한 원인: 생산량 증가, 설비 노후화, 작업 방법 변경, 외부 환경 요인(기온 상승으로 인한 냉각 부하 증가 등).</w:t>
      </w:r>
    </w:p>
    <w:p w14:paraId="24EF9869" w14:textId="77777777" w:rsidR="00F645A4" w:rsidRDefault="00000000" w:rsidP="001344D7">
      <w:pPr>
        <w:spacing w:line="240" w:lineRule="auto"/>
        <w:ind w:left="720" w:hanging="240"/>
      </w:pPr>
      <w:r>
        <w:t>③ 편차 분석: 목표치 대비 편차(%)를 계산하고, 허용 범위(예: ±5%) 이내인지 확인한다. 허용 범위 초과 시 시정조치 대상으로 분류한다.</w:t>
      </w:r>
    </w:p>
    <w:p w14:paraId="16B6BDBA" w14:textId="77777777" w:rsidR="00F645A4" w:rsidRDefault="00000000" w:rsidP="001344D7">
      <w:pPr>
        <w:spacing w:line="240" w:lineRule="auto"/>
        <w:ind w:left="480" w:hanging="240"/>
      </w:pPr>
      <w:r>
        <w:t>5.4.3 추세 분석</w:t>
      </w:r>
    </w:p>
    <w:p w14:paraId="7B994A47" w14:textId="77777777" w:rsidR="00F645A4" w:rsidRDefault="00000000" w:rsidP="001344D7">
      <w:pPr>
        <w:spacing w:line="240" w:lineRule="auto"/>
        <w:ind w:left="480"/>
      </w:pPr>
      <w:r>
        <w:t>환경안전팀 담당자는 최근 12개월(또는 분기별 누적) 데이터를 사용하여 추세를 분석한다.</w:t>
      </w:r>
    </w:p>
    <w:p w14:paraId="42C39176" w14:textId="77777777" w:rsidR="00F645A4" w:rsidRDefault="00000000" w:rsidP="001344D7">
      <w:pPr>
        <w:spacing w:line="240" w:lineRule="auto"/>
        <w:ind w:left="720" w:hanging="240"/>
      </w:pPr>
      <w:r>
        <w:t>① 추세 그래프 작성: 엑셀 또는 환경성과 관리 소프트웨어를 사용하여 시계열 그래프(월별, 분기별)를 작성한다.</w:t>
      </w:r>
    </w:p>
    <w:p w14:paraId="63B02585" w14:textId="77777777" w:rsidR="00F645A4" w:rsidRDefault="00000000" w:rsidP="001344D7">
      <w:pPr>
        <w:spacing w:line="240" w:lineRule="auto"/>
        <w:ind w:left="720" w:hanging="240"/>
      </w:pPr>
      <w:r>
        <w:t>② 추세 평가:</w:t>
      </w:r>
    </w:p>
    <w:p w14:paraId="779C4E5B" w14:textId="77777777" w:rsidR="00F645A4" w:rsidRDefault="00000000" w:rsidP="001344D7">
      <w:pPr>
        <w:pStyle w:val="a4"/>
        <w:numPr>
          <w:ilvl w:val="0"/>
          <w:numId w:val="2"/>
        </w:numPr>
        <w:spacing w:line="240" w:lineRule="auto"/>
      </w:pPr>
      <w:r>
        <w:t>개선 추세: 지표가 지속적으로 감소(에너지, 용수, 폐기물 원단위) 또는 증가(재생원료 사용률)하는 경우 '개선 추세'로 평가한다.</w:t>
      </w:r>
    </w:p>
    <w:p w14:paraId="4277009B" w14:textId="77777777" w:rsidR="00F645A4" w:rsidRDefault="00000000" w:rsidP="001344D7">
      <w:pPr>
        <w:pStyle w:val="a4"/>
        <w:numPr>
          <w:ilvl w:val="0"/>
          <w:numId w:val="2"/>
        </w:numPr>
        <w:spacing w:line="240" w:lineRule="auto"/>
      </w:pPr>
      <w:r>
        <w:t>악화 추세: 지표가 지속적으로 증가(원단위) 또는 감소(재생원료 사용률)하는 경우 '악화 추세'로 평가하고, 원인 조사 및 시정조치를 실시한다.</w:t>
      </w:r>
    </w:p>
    <w:p w14:paraId="6A5F0469" w14:textId="77777777" w:rsidR="00F645A4" w:rsidRDefault="00000000" w:rsidP="001344D7">
      <w:pPr>
        <w:pStyle w:val="a4"/>
        <w:numPr>
          <w:ilvl w:val="0"/>
          <w:numId w:val="2"/>
        </w:numPr>
        <w:spacing w:line="240" w:lineRule="auto"/>
      </w:pPr>
      <w:r>
        <w:t>정체 추세: 지표가 일정 범위 내에서 정체되는 경우 현 수준 유지 또는 추가 개선 방안 검토가 필요하다.</w:t>
      </w:r>
    </w:p>
    <w:p w14:paraId="5A3922A2" w14:textId="77777777" w:rsidR="00F645A4" w:rsidRDefault="00000000" w:rsidP="001344D7">
      <w:pPr>
        <w:spacing w:line="240" w:lineRule="auto"/>
        <w:ind w:left="720" w:hanging="240"/>
      </w:pPr>
      <w:r>
        <w:t>③ 계절적 변동 고려: 여름철 냉방 부하 증가, 동절기 난방 부하 증가 등 계절적 요인을 고려하여 평가한다. 필요 시 계절 보정 계수를 적용한다.</w:t>
      </w:r>
    </w:p>
    <w:p w14:paraId="5CF28FAB" w14:textId="77777777" w:rsidR="00F645A4" w:rsidRDefault="00000000" w:rsidP="001344D7">
      <w:pPr>
        <w:spacing w:line="240" w:lineRule="auto"/>
        <w:ind w:left="480" w:hanging="240"/>
      </w:pPr>
      <w:r>
        <w:t>5.4.4 벤치마킹 및 비교 평가</w:t>
      </w:r>
    </w:p>
    <w:p w14:paraId="607E85C2" w14:textId="77777777" w:rsidR="00F645A4" w:rsidRDefault="00000000" w:rsidP="001344D7">
      <w:pPr>
        <w:spacing w:line="240" w:lineRule="auto"/>
        <w:ind w:left="480"/>
      </w:pPr>
      <w:r>
        <w:t>환경안전팀장은 가능한 경우 동종 업계 환경성과 지표(업계 평균, 우수 기업 사례)를 입수하여 자사 실적과 비교한다. 산업계 환경성과 보고서, 환경부 통계, 업계 협회 자료, ESG 평가 기관 데이터 등을 활용</w:t>
      </w:r>
      <w:r>
        <w:lastRenderedPageBreak/>
        <w:t>한다. 비교 결과 자사가 업계 평균 이하인 경우 원인을 분석하고, 벤치마킹 대상 기업의 우수 사례를 벤치마킹한다.</w:t>
      </w:r>
    </w:p>
    <w:p w14:paraId="70DE603B" w14:textId="77777777" w:rsidR="00F645A4" w:rsidRDefault="00000000" w:rsidP="001344D7">
      <w:pPr>
        <w:spacing w:line="240" w:lineRule="auto"/>
        <w:ind w:left="480" w:hanging="240"/>
      </w:pPr>
      <w:r>
        <w:t>5.4.5 환경성과 평가 보고서 작성</w:t>
      </w:r>
    </w:p>
    <w:p w14:paraId="1E1EA1D6" w14:textId="77777777" w:rsidR="00F645A4" w:rsidRDefault="00000000" w:rsidP="001344D7">
      <w:pPr>
        <w:spacing w:line="240" w:lineRule="auto"/>
        <w:ind w:left="480"/>
      </w:pPr>
      <w:r>
        <w:t>환경안전팀 담당자는 분기별로 환경성과 평가 보고서(QF-034)를 작성한다. 보고서에는 다음 내용을 포함한다.</w:t>
      </w:r>
    </w:p>
    <w:p w14:paraId="18333F86" w14:textId="77777777" w:rsidR="00F645A4" w:rsidRDefault="00000000" w:rsidP="001344D7">
      <w:pPr>
        <w:spacing w:line="240" w:lineRule="auto"/>
        <w:ind w:left="720" w:hanging="240"/>
      </w:pPr>
      <w:r>
        <w:t>a) 평가 기간 및 범위</w:t>
      </w:r>
    </w:p>
    <w:p w14:paraId="0118B4AD" w14:textId="77777777" w:rsidR="00F645A4" w:rsidRDefault="00000000" w:rsidP="001344D7">
      <w:pPr>
        <w:spacing w:line="240" w:lineRule="auto"/>
        <w:ind w:left="720" w:hanging="240"/>
      </w:pPr>
      <w:r>
        <w:t>b) 환경성과 지표별 실적 및 목표 대비 달성도</w:t>
      </w:r>
    </w:p>
    <w:p w14:paraId="2BD7FEC8" w14:textId="77777777" w:rsidR="00F645A4" w:rsidRDefault="00000000" w:rsidP="001344D7">
      <w:pPr>
        <w:spacing w:line="240" w:lineRule="auto"/>
        <w:ind w:left="720" w:hanging="240"/>
      </w:pPr>
      <w:r>
        <w:t>c) 추세 분석 결과(그래프 포함)</w:t>
      </w:r>
    </w:p>
    <w:p w14:paraId="1855FF66" w14:textId="77777777" w:rsidR="00F645A4" w:rsidRDefault="00000000" w:rsidP="001344D7">
      <w:pPr>
        <w:spacing w:line="240" w:lineRule="auto"/>
        <w:ind w:left="720" w:hanging="240"/>
      </w:pPr>
      <w:r>
        <w:t>d) 목표 미달 항목의 원인 분석</w:t>
      </w:r>
    </w:p>
    <w:p w14:paraId="3633A8A3" w14:textId="77777777" w:rsidR="00F645A4" w:rsidRDefault="00000000" w:rsidP="001344D7">
      <w:pPr>
        <w:spacing w:line="240" w:lineRule="auto"/>
        <w:ind w:left="720" w:hanging="240"/>
      </w:pPr>
      <w:r>
        <w:t>e) 개선 조치 계획 및 실행 상황</w:t>
      </w:r>
    </w:p>
    <w:p w14:paraId="76D9365D" w14:textId="77777777" w:rsidR="00F645A4" w:rsidRDefault="00000000" w:rsidP="001344D7">
      <w:pPr>
        <w:spacing w:line="240" w:lineRule="auto"/>
        <w:ind w:left="720" w:hanging="240"/>
      </w:pPr>
      <w:r>
        <w:t>f) 법규 준수 상태 요약(EP-002 준수평가 결과 참조)</w:t>
      </w:r>
    </w:p>
    <w:p w14:paraId="06077869" w14:textId="77777777" w:rsidR="00F645A4" w:rsidRDefault="00000000" w:rsidP="001344D7">
      <w:pPr>
        <w:spacing w:line="240" w:lineRule="auto"/>
        <w:ind w:left="720" w:hanging="240"/>
      </w:pPr>
      <w:r>
        <w:t>g) 중대 환경사고 또는 비상사태 발생 여부(EP-003 참조)</w:t>
      </w:r>
    </w:p>
    <w:p w14:paraId="67A319E7" w14:textId="77777777" w:rsidR="00F645A4" w:rsidRDefault="00000000" w:rsidP="001344D7">
      <w:pPr>
        <w:spacing w:line="240" w:lineRule="auto"/>
        <w:ind w:left="720" w:hanging="240"/>
      </w:pPr>
      <w:r>
        <w:t>h) 환경성과 개선을 위한 제안 및 건의사항</w:t>
      </w:r>
    </w:p>
    <w:p w14:paraId="772590E0" w14:textId="77777777" w:rsidR="00F645A4" w:rsidRDefault="00000000" w:rsidP="001344D7">
      <w:pPr>
        <w:spacing w:line="240" w:lineRule="auto"/>
        <w:ind w:left="720"/>
      </w:pPr>
      <w:r>
        <w:t>작성된 보고서는 환경안전팀장의 검토를 받고, 관리책임자 승인 후 대표이사에게 보고한다.</w:t>
      </w:r>
    </w:p>
    <w:p w14:paraId="7733D908" w14:textId="77777777" w:rsidR="00F645A4" w:rsidRDefault="00000000" w:rsidP="001344D7">
      <w:pPr>
        <w:spacing w:line="240" w:lineRule="auto"/>
        <w:ind w:left="480" w:hanging="240"/>
      </w:pPr>
      <w:r>
        <w:t>5.4.6 환경경영시스템 유효성 평가</w:t>
      </w:r>
    </w:p>
    <w:p w14:paraId="1B1A0B42" w14:textId="77777777" w:rsidR="00F645A4" w:rsidRDefault="00000000" w:rsidP="001344D7">
      <w:pPr>
        <w:spacing w:line="240" w:lineRule="auto"/>
        <w:ind w:left="480"/>
      </w:pPr>
      <w:r>
        <w:t>환경안전팀장은 환경성과 평가 결과를 기반으로 환경경영시스템의 유효성을 평가한다.</w:t>
      </w:r>
    </w:p>
    <w:p w14:paraId="512EA67C" w14:textId="77777777" w:rsidR="00F645A4" w:rsidRDefault="00000000" w:rsidP="001344D7">
      <w:pPr>
        <w:spacing w:line="240" w:lineRule="auto"/>
        <w:ind w:left="720" w:hanging="240"/>
      </w:pPr>
      <w:r>
        <w:t>① 환경목표 달성률: 전체 환경목표 중 달성된 목표의 비율(%)을 산출한다. 80% 이상 달성 시 '유효', 80% 미만 시 '개선 필요'로 판정한다.</w:t>
      </w:r>
    </w:p>
    <w:p w14:paraId="05B5D624" w14:textId="77777777" w:rsidR="00F645A4" w:rsidRDefault="00000000" w:rsidP="001344D7">
      <w:pPr>
        <w:spacing w:line="240" w:lineRule="auto"/>
        <w:ind w:left="720" w:hanging="240"/>
      </w:pPr>
      <w:r>
        <w:t>② 중대 환경측면 관리 상태: EP-001에서 식별된 중대 환경측면이 적절히 관리되고 있는지 평가한다. 관리 계획 대비 실행률, 환경 영향 감소 실적 등을 확인한다.</w:t>
      </w:r>
    </w:p>
    <w:p w14:paraId="2BE4D68E" w14:textId="77777777" w:rsidR="00F645A4" w:rsidRDefault="00000000" w:rsidP="001344D7">
      <w:pPr>
        <w:spacing w:line="240" w:lineRule="auto"/>
        <w:ind w:left="720" w:hanging="240"/>
      </w:pPr>
      <w:r>
        <w:t>③ 법규 준수율: EP-002 준수평가 결과를 확인한다. 법규 위반 건수가 0건이면 '적합', 위반 발생 시 '부적합'으로 판정하고, 재발 방지 대책을 수립한다.</w:t>
      </w:r>
    </w:p>
    <w:p w14:paraId="0507D743" w14:textId="77777777" w:rsidR="00F645A4" w:rsidRDefault="00000000" w:rsidP="001344D7">
      <w:pPr>
        <w:spacing w:line="240" w:lineRule="auto"/>
        <w:ind w:left="720" w:hanging="240"/>
      </w:pPr>
      <w:r>
        <w:t>④ 이해관계자 만족도: 고객, 규제기관, 지역사회로부터의 환경 관련 불만 또는 칭찬 사항을 집계한다. 불만 감소 추세 시 '유효', 불만 증가 시 '개선 필요'로 판정한다.</w:t>
      </w:r>
    </w:p>
    <w:p w14:paraId="18D9D85E" w14:textId="77777777" w:rsidR="00F645A4" w:rsidRDefault="00000000" w:rsidP="001344D7">
      <w:pPr>
        <w:spacing w:line="240" w:lineRule="auto"/>
        <w:ind w:left="720"/>
      </w:pPr>
      <w:r>
        <w:t>평가 결과는 경영검토 회의 입력 자료로 제공된다.</w:t>
      </w:r>
    </w:p>
    <w:p w14:paraId="784E5C5F" w14:textId="77777777" w:rsidR="00F645A4" w:rsidRDefault="00000000" w:rsidP="001344D7">
      <w:pPr>
        <w:pStyle w:val="2"/>
        <w:spacing w:before="240" w:after="160" w:line="240" w:lineRule="auto"/>
      </w:pPr>
      <w:bookmarkStart w:id="9" w:name="_Toc226062948"/>
      <w:r>
        <w:rPr>
          <w:b/>
          <w:bCs/>
          <w:color w:val="1F2937"/>
          <w:sz w:val="24"/>
          <w:szCs w:val="24"/>
        </w:rPr>
        <w:t>환경성과 정보 의사소통</w:t>
      </w:r>
      <w:bookmarkEnd w:id="9"/>
    </w:p>
    <w:p w14:paraId="713A9AA0" w14:textId="77777777" w:rsidR="00F645A4" w:rsidRDefault="00000000" w:rsidP="001344D7">
      <w:pPr>
        <w:spacing w:line="240" w:lineRule="auto"/>
        <w:ind w:left="480" w:hanging="240"/>
      </w:pPr>
      <w:r>
        <w:t>5.5.1 의사소통 원칙 준수</w:t>
      </w:r>
    </w:p>
    <w:p w14:paraId="704ADE8A" w14:textId="77777777" w:rsidR="00F645A4" w:rsidRDefault="00000000" w:rsidP="001344D7">
      <w:pPr>
        <w:spacing w:line="240" w:lineRule="auto"/>
        <w:ind w:left="480"/>
      </w:pPr>
      <w:r>
        <w:t>ISO 14001:2026 조항 7.4.1의 의사소통 원칙에 따라 환경성과 정보를 의사소통할 때 다음 원칙을 준수한다.</w:t>
      </w:r>
    </w:p>
    <w:p w14:paraId="03483C10" w14:textId="77777777" w:rsidR="00F645A4" w:rsidRDefault="00000000" w:rsidP="001344D7">
      <w:pPr>
        <w:spacing w:line="240" w:lineRule="auto"/>
        <w:ind w:left="720" w:hanging="240"/>
      </w:pPr>
      <w:r>
        <w:t>a) 투명성(transparency): 환경성과 데이터를 왜곡하거나 은폐하지 않고, 긍정적·부정적 결과를 모두 공개한다.</w:t>
      </w:r>
    </w:p>
    <w:p w14:paraId="0534E2E5" w14:textId="77777777" w:rsidR="00F645A4" w:rsidRDefault="00000000" w:rsidP="001344D7">
      <w:pPr>
        <w:spacing w:line="240" w:lineRule="auto"/>
        <w:ind w:left="720" w:hanging="240"/>
      </w:pPr>
      <w:r>
        <w:lastRenderedPageBreak/>
        <w:t>b) 시의적절성(timeliness): 이해관계자가 요구하는 시점에 신속히 정보를 제공한다. 중대 환경사고 발생 시 즉시 통보한다.</w:t>
      </w:r>
    </w:p>
    <w:p w14:paraId="58F11DB2" w14:textId="77777777" w:rsidR="00F645A4" w:rsidRDefault="00000000" w:rsidP="001344D7">
      <w:pPr>
        <w:spacing w:line="240" w:lineRule="auto"/>
        <w:ind w:left="720" w:hanging="240"/>
      </w:pPr>
      <w:r>
        <w:t>c) 적절한 형식(appropriate format): 이해관계자 특성에 맞는 형식(보고서, 그래프, 대시보드, 인포그래픽 등)으로 제공한다.</w:t>
      </w:r>
    </w:p>
    <w:p w14:paraId="350D1079" w14:textId="77777777" w:rsidR="00F645A4" w:rsidRDefault="00000000" w:rsidP="001344D7">
      <w:pPr>
        <w:spacing w:line="240" w:lineRule="auto"/>
        <w:ind w:left="720" w:hanging="240"/>
      </w:pPr>
      <w:r>
        <w:t>d) 진실성(truthfulness): 사실에 기반한 정보를 제공하고, 추정 또는 예측 정보는 명확히 구분한다.</w:t>
      </w:r>
    </w:p>
    <w:p w14:paraId="513DC9D9" w14:textId="77777777" w:rsidR="00F645A4" w:rsidRDefault="00000000" w:rsidP="001344D7">
      <w:pPr>
        <w:spacing w:line="240" w:lineRule="auto"/>
        <w:ind w:left="720" w:hanging="240"/>
      </w:pPr>
      <w:r>
        <w:t>e) 사실 기반(factual basis): 측정 데이터, 공인 시험 성적서 등 객관적 증거에 근거한다.</w:t>
      </w:r>
    </w:p>
    <w:p w14:paraId="4A756625" w14:textId="77777777" w:rsidR="00F645A4" w:rsidRDefault="00000000" w:rsidP="001344D7">
      <w:pPr>
        <w:spacing w:line="240" w:lineRule="auto"/>
        <w:ind w:left="720" w:hanging="240"/>
      </w:pPr>
      <w:r>
        <w:t>f) 완전성(completeness): 부분적 정보가 아닌 전체 맥락을 제공한다. 예: 에너지 사용량 증가 시 생산량 증가 배경도 함께 설명.</w:t>
      </w:r>
    </w:p>
    <w:p w14:paraId="14DC6AE4" w14:textId="77777777" w:rsidR="00F645A4" w:rsidRDefault="00000000" w:rsidP="001344D7">
      <w:pPr>
        <w:spacing w:line="240" w:lineRule="auto"/>
        <w:ind w:left="720" w:hanging="240"/>
      </w:pPr>
      <w:r>
        <w:t>g) 이해가능성(understandability): 전문 용어를 최소화하고, 일반인도 이해할 수 있는 언어로 작성한다. 필요 시 용어 설명을 제공한다.</w:t>
      </w:r>
    </w:p>
    <w:p w14:paraId="66FD714F" w14:textId="77777777" w:rsidR="00F645A4" w:rsidRDefault="00000000" w:rsidP="001344D7">
      <w:pPr>
        <w:spacing w:line="240" w:lineRule="auto"/>
        <w:ind w:left="480" w:hanging="240"/>
      </w:pPr>
      <w:r>
        <w:t>5.5.2 내부 의사소통</w:t>
      </w:r>
    </w:p>
    <w:p w14:paraId="23F0E4A7" w14:textId="77777777" w:rsidR="00F645A4" w:rsidRDefault="00000000" w:rsidP="001344D7">
      <w:pPr>
        <w:spacing w:line="240" w:lineRule="auto"/>
        <w:ind w:left="720" w:hanging="240"/>
      </w:pPr>
      <w:r>
        <w:t>① 경영진 보고: 환경안전팀장은 분기별 환경성과 평가 보고서(QF-034)를 대표이사 및 관리책임자에게 보고한다. 긴급 사항(법규 위반, 중대 환경사고 등) 발생 시 즉시 보고한다.</w:t>
      </w:r>
    </w:p>
    <w:p w14:paraId="6B80A54B" w14:textId="77777777" w:rsidR="00F645A4" w:rsidRDefault="00000000" w:rsidP="001344D7">
      <w:pPr>
        <w:spacing w:line="240" w:lineRule="auto"/>
        <w:ind w:left="720" w:hanging="240"/>
      </w:pPr>
      <w:r>
        <w:t>② 부서별 공유: 환경안전팀 담당자는 월별 환경성과 요약 자료를 각 부서에 이메일 또는 게시판을 통해 공유한다. 각 부서의 기여도(에너지 절감 실적, 폐기물 감소 실적 등)를 명시하여 동기를 부여한다.</w:t>
      </w:r>
    </w:p>
    <w:p w14:paraId="41522B27" w14:textId="77777777" w:rsidR="00F645A4" w:rsidRDefault="00000000" w:rsidP="001344D7">
      <w:pPr>
        <w:spacing w:line="240" w:lineRule="auto"/>
        <w:ind w:left="720" w:hanging="240"/>
      </w:pPr>
      <w:r>
        <w:t>③ 직원 교육: 연 1회 이상 전 직원 대상 환경성과 결과 공유 및 개선 활동 참여를 독려하는 교육을 실시한다. 교육 시 우수 사례를 소개하고, 포상한다.</w:t>
      </w:r>
    </w:p>
    <w:p w14:paraId="084E4938" w14:textId="77777777" w:rsidR="00F645A4" w:rsidRDefault="00000000" w:rsidP="001344D7">
      <w:pPr>
        <w:spacing w:line="240" w:lineRule="auto"/>
        <w:ind w:left="720" w:hanging="240"/>
      </w:pPr>
      <w:r>
        <w:t>④ 게시판 공지: 주요 환경성과 지표(월별 에너지 사용량, 폐기물 발생량 등)를 현장 게시판에 게시하여 전 직원이 수시로 확인할 수 있도록 한다.</w:t>
      </w:r>
    </w:p>
    <w:p w14:paraId="3E5B98D9" w14:textId="77777777" w:rsidR="00F645A4" w:rsidRDefault="00000000" w:rsidP="001344D7">
      <w:pPr>
        <w:spacing w:line="240" w:lineRule="auto"/>
        <w:ind w:left="480" w:hanging="240"/>
      </w:pPr>
      <w:r>
        <w:t>5.5.3 외부 의사소통</w:t>
      </w:r>
    </w:p>
    <w:p w14:paraId="5B039CD0" w14:textId="77777777" w:rsidR="00F645A4" w:rsidRDefault="00000000" w:rsidP="001344D7">
      <w:pPr>
        <w:spacing w:line="240" w:lineRule="auto"/>
        <w:ind w:left="720" w:hanging="240"/>
      </w:pPr>
      <w:r>
        <w:t>① 고객 요청 대응: 고객이 환경성과 정보(탄소발자국, 재생원료 사용률, 환경인증서 등)를 요청하는 경우, 환경안전팀 담당자는 요청 내용을 확인하고, 승인된 정보만 제공한다. 영업비밀에 해당하는 정보는 대표이사 승인 후 제공한다.</w:t>
      </w:r>
    </w:p>
    <w:p w14:paraId="34A3CB8D" w14:textId="77777777" w:rsidR="00F645A4" w:rsidRDefault="00000000" w:rsidP="001344D7">
      <w:pPr>
        <w:spacing w:line="240" w:lineRule="auto"/>
        <w:ind w:left="720" w:hanging="240"/>
      </w:pPr>
      <w:r>
        <w:t>② 협력업체 정보 공유: 원재료 공급업체, 폐기물 처리업체 등 협력업체에 환경방침, 환경목표, 협력 요청 사항(재생원료 공급 확대, 폐기물 재활용률 향상 등)을 연 1회 이상 전달한다.</w:t>
      </w:r>
    </w:p>
    <w:p w14:paraId="0AC4C0F5" w14:textId="77777777" w:rsidR="00F645A4" w:rsidRDefault="00000000" w:rsidP="001344D7">
      <w:pPr>
        <w:spacing w:line="240" w:lineRule="auto"/>
        <w:ind w:left="720" w:hanging="240"/>
      </w:pPr>
      <w:r>
        <w:t>③ 규제기관 보고: 법규에서 요구하는 환경 관련 보고(대기·수질 배출시설 운영 결과, 폐기물 발생 및 처리 실적, 온실가스 배출량 보고 등)를 기한 내 제출한다. EP-002 『환경 법규 파악 및 준수평가 절차서』에 따라 보고 기한을 관리한다.</w:t>
      </w:r>
    </w:p>
    <w:p w14:paraId="392B3D96" w14:textId="77777777" w:rsidR="00F645A4" w:rsidRDefault="00000000" w:rsidP="001344D7">
      <w:pPr>
        <w:spacing w:line="240" w:lineRule="auto"/>
        <w:ind w:left="720" w:hanging="240"/>
      </w:pPr>
      <w:r>
        <w:t>④ 지역사회 소통: 지역 주민 또는 시민단체로부터 환경 관련 문의 또는 민원이 접수된 경우, 환경안전팀 담당자는 14일 이내에 서면 또는 이메일로 답변한다. 답변 내용은 관리책임자 검토 후 발송한다.</w:t>
      </w:r>
    </w:p>
    <w:p w14:paraId="4AE68161" w14:textId="77777777" w:rsidR="00F645A4" w:rsidRDefault="00000000" w:rsidP="001344D7">
      <w:pPr>
        <w:spacing w:line="240" w:lineRule="auto"/>
        <w:ind w:left="720" w:hanging="240"/>
      </w:pPr>
      <w:r>
        <w:t>⑤ 공개 정보 게시: 회사 홈페이지 또는 지속가능경영 보고서에 주요 환경성과 지표(온실가스 배출량, 에너지 사용량, 폐기물 재활용률 등)를 연 1회 이상 게시한다. 대표이사 승인 후 게시한다.</w:t>
      </w:r>
    </w:p>
    <w:p w14:paraId="07FE3092" w14:textId="77777777" w:rsidR="00F645A4" w:rsidRDefault="00000000" w:rsidP="001344D7">
      <w:pPr>
        <w:spacing w:line="240" w:lineRule="auto"/>
        <w:ind w:left="480" w:hanging="240"/>
      </w:pPr>
      <w:r>
        <w:t>5.5.4 의사소통 요청에 대한 응답 절차</w:t>
      </w:r>
    </w:p>
    <w:p w14:paraId="3D9A0BB5" w14:textId="77777777" w:rsidR="00F645A4" w:rsidRDefault="00000000" w:rsidP="001344D7">
      <w:pPr>
        <w:spacing w:line="240" w:lineRule="auto"/>
        <w:ind w:left="480"/>
      </w:pPr>
      <w:r>
        <w:t>외부 이해관계자로부터 환경성과 정보 요청이 접수된 경우 다음 절차에 따라 대응한다.</w:t>
      </w:r>
    </w:p>
    <w:p w14:paraId="59C00135" w14:textId="77777777" w:rsidR="00F645A4" w:rsidRDefault="00000000" w:rsidP="001344D7">
      <w:pPr>
        <w:spacing w:line="240" w:lineRule="auto"/>
        <w:ind w:left="720" w:hanging="240"/>
      </w:pPr>
      <w:r>
        <w:lastRenderedPageBreak/>
        <w:t>① 접수 및 검토: 경영지원팀 또는 영업팀이 접수한 요청을 환경안전팀에 전달한다. 환경안전팀 담당자는 요청 내용, 요청자 정보, 제공 기한을 확인한다.</w:t>
      </w:r>
    </w:p>
    <w:p w14:paraId="35FB4205" w14:textId="77777777" w:rsidR="00F645A4" w:rsidRDefault="00000000" w:rsidP="001344D7">
      <w:pPr>
        <w:spacing w:line="240" w:lineRule="auto"/>
        <w:ind w:left="720" w:hanging="240"/>
      </w:pPr>
      <w:r>
        <w:t>② 정보 준비: 요청된 정보를 환경성과 평가 보고서(QF-034), 환경성과 지표 관리표(QF-033) 등에서 추출한다. 정보의 정확성을 재확인하고, 필요 시 추가 데이터를 수집한다.</w:t>
      </w:r>
    </w:p>
    <w:p w14:paraId="032085A6" w14:textId="77777777" w:rsidR="00F645A4" w:rsidRDefault="00000000" w:rsidP="001344D7">
      <w:pPr>
        <w:spacing w:line="240" w:lineRule="auto"/>
        <w:ind w:left="720" w:hanging="240"/>
      </w:pPr>
      <w:r>
        <w:t>③ 승인: 환경안전팀장이 제공 정보를 검토하고, 대표이사(또는 관리책임자)가 최종 승인한다. 민감 정보 또는 영업비밀은 제공 여부를 신중히 판단한다.</w:t>
      </w:r>
    </w:p>
    <w:p w14:paraId="11B3DDE4" w14:textId="77777777" w:rsidR="00F645A4" w:rsidRDefault="00000000" w:rsidP="001344D7">
      <w:pPr>
        <w:spacing w:line="240" w:lineRule="auto"/>
        <w:ind w:left="720" w:hanging="240"/>
      </w:pPr>
      <w:r>
        <w:t>④ 발송 및 기록: 승인된 정보를 요청자에게 이메일, 우편, 또는 전자문서로 발송한다. 의사소통 기록(요청 일자, 요청자, 제공 정보, 발송 일자)을 문서로 유지한다.</w:t>
      </w:r>
    </w:p>
    <w:p w14:paraId="3C542A3B" w14:textId="77777777" w:rsidR="00F645A4" w:rsidRDefault="00000000" w:rsidP="001344D7">
      <w:pPr>
        <w:spacing w:line="240" w:lineRule="auto"/>
        <w:ind w:left="720" w:hanging="240"/>
      </w:pPr>
      <w:r>
        <w:t>⑤ 피드백 수집: 가능한 경우 정보 수령자로부터 피드백을 받아 의사소통 품질을 개선한다.</w:t>
      </w:r>
    </w:p>
    <w:p w14:paraId="03E4DEF9" w14:textId="77777777" w:rsidR="00F645A4" w:rsidRDefault="00000000" w:rsidP="001344D7">
      <w:pPr>
        <w:pStyle w:val="2"/>
        <w:spacing w:before="240" w:after="160" w:line="240" w:lineRule="auto"/>
      </w:pPr>
      <w:bookmarkStart w:id="10" w:name="_Toc226062949"/>
      <w:r>
        <w:rPr>
          <w:b/>
          <w:bCs/>
          <w:color w:val="1F2937"/>
          <w:sz w:val="24"/>
          <w:szCs w:val="24"/>
        </w:rPr>
        <w:t>지속적 개선</w:t>
      </w:r>
      <w:bookmarkEnd w:id="10"/>
    </w:p>
    <w:p w14:paraId="7E4A9925" w14:textId="77777777" w:rsidR="00F645A4" w:rsidRDefault="00000000" w:rsidP="001344D7">
      <w:pPr>
        <w:spacing w:line="240" w:lineRule="auto"/>
        <w:ind w:left="480" w:hanging="240"/>
      </w:pPr>
      <w:r>
        <w:t>5.6.1 개선 기회 식별</w:t>
      </w:r>
    </w:p>
    <w:p w14:paraId="0EE22478" w14:textId="77777777" w:rsidR="00F645A4" w:rsidRDefault="00000000" w:rsidP="001344D7">
      <w:pPr>
        <w:spacing w:line="240" w:lineRule="auto"/>
        <w:ind w:left="480"/>
      </w:pPr>
      <w:r>
        <w:t>환경안전팀장은 환경성과 평가 결과를 기반으로 개선 기회를 식별한다.</w:t>
      </w:r>
    </w:p>
    <w:p w14:paraId="149DC505" w14:textId="77777777" w:rsidR="00F645A4" w:rsidRDefault="00000000" w:rsidP="001344D7">
      <w:pPr>
        <w:spacing w:line="240" w:lineRule="auto"/>
        <w:ind w:left="720" w:hanging="240"/>
      </w:pPr>
      <w:r>
        <w:t>① 목표 미달 항목: 5.4.2에서 '목표 미달'로 평가된 환경성과 지표에 대해 개선 조치를 계획한다.</w:t>
      </w:r>
    </w:p>
    <w:p w14:paraId="039C17DA" w14:textId="77777777" w:rsidR="00F645A4" w:rsidRDefault="00000000" w:rsidP="001344D7">
      <w:pPr>
        <w:spacing w:line="240" w:lineRule="auto"/>
        <w:ind w:left="720" w:hanging="240"/>
      </w:pPr>
      <w:r>
        <w:t>② 악화 추세 항목: 5.4.3에서 '악화 추세'로 평가된 지표에 대해 원인을 조사하고, 추세 반전을 위한 대책을 수립한다.</w:t>
      </w:r>
    </w:p>
    <w:p w14:paraId="164BC12B" w14:textId="77777777" w:rsidR="00F645A4" w:rsidRDefault="00000000" w:rsidP="001344D7">
      <w:pPr>
        <w:spacing w:line="240" w:lineRule="auto"/>
        <w:ind w:left="720" w:hanging="240"/>
      </w:pPr>
      <w:r>
        <w:t>③ 벤치마킹 결과: 5.4.4에서 업계 평균 이하로 평가된 지표에 대해 우수 기업 사례를 벤치마킹하고, 적용 가능한 개선 방안을 도출한다.</w:t>
      </w:r>
    </w:p>
    <w:p w14:paraId="733E4039" w14:textId="77777777" w:rsidR="00F645A4" w:rsidRDefault="00000000" w:rsidP="001344D7">
      <w:pPr>
        <w:spacing w:line="240" w:lineRule="auto"/>
        <w:ind w:left="720" w:hanging="240"/>
      </w:pPr>
      <w:r>
        <w:t>④ 이해관계자 요구: 고객, 규제기관, 지역사회 등으로부터 제기된 환경 개선 요청을 검토하고, 실행 가능한 항목을 개선 계획에 반영한다.</w:t>
      </w:r>
    </w:p>
    <w:p w14:paraId="3632ADFD" w14:textId="77777777" w:rsidR="00F645A4" w:rsidRDefault="00000000" w:rsidP="001344D7">
      <w:pPr>
        <w:spacing w:line="240" w:lineRule="auto"/>
        <w:ind w:left="720" w:hanging="240"/>
      </w:pPr>
      <w:r>
        <w:t>⑤ 기술 및 시장 변화: 고효율 설비, 재생에너지, 친환경 원재료 등 새로운 기술 및 시장 동향을 모니터링하고, 도입 가능성을 검토한다.</w:t>
      </w:r>
    </w:p>
    <w:p w14:paraId="5149904F" w14:textId="77777777" w:rsidR="00F645A4" w:rsidRDefault="00000000" w:rsidP="001344D7">
      <w:pPr>
        <w:spacing w:line="240" w:lineRule="auto"/>
        <w:ind w:left="480" w:hanging="240"/>
      </w:pPr>
      <w:r>
        <w:t>5.6.2 시정조치 실시</w:t>
      </w:r>
    </w:p>
    <w:p w14:paraId="0E3218E5" w14:textId="77777777" w:rsidR="00F645A4" w:rsidRDefault="00000000" w:rsidP="001344D7">
      <w:pPr>
        <w:spacing w:line="240" w:lineRule="auto"/>
        <w:ind w:left="480"/>
      </w:pPr>
      <w:r>
        <w:t>목표 미달, 법규 위반, 환경사고 발생 등 부적합이 확인된 경우, 환경안전팀장은 부적합 보고서(QF-007) 및 시정조치 요구서(QF-008)를 발행하고, 관련 부서에 시정조치를 요구한다. 시정조치는 다음 단계로 진행한다.</w:t>
      </w:r>
    </w:p>
    <w:p w14:paraId="32F1B5C6" w14:textId="77777777" w:rsidR="00F645A4" w:rsidRDefault="00000000" w:rsidP="001344D7">
      <w:pPr>
        <w:spacing w:line="240" w:lineRule="auto"/>
        <w:ind w:left="720" w:hanging="240"/>
      </w:pPr>
      <w:r>
        <w:t>① 즉시 조치: 환경 영향을 즉시 차단하기 위한 응급 조치를 실시한다(예: 누출 차단, 설비 가동 중지 등).</w:t>
      </w:r>
    </w:p>
    <w:p w14:paraId="7DD749B0" w14:textId="77777777" w:rsidR="00F645A4" w:rsidRDefault="00000000" w:rsidP="001344D7">
      <w:pPr>
        <w:spacing w:line="240" w:lineRule="auto"/>
        <w:ind w:left="720" w:hanging="240"/>
      </w:pPr>
      <w:r>
        <w:t>② 원인 분석: 근본 원인(root cause)을 규명한다. 5-Why 분석, 특성요인도(fishbone diagram), FMEA 등 적절한 분석 기법을 사용한다.</w:t>
      </w:r>
    </w:p>
    <w:p w14:paraId="4732E032" w14:textId="77777777" w:rsidR="00F645A4" w:rsidRDefault="00000000" w:rsidP="001344D7">
      <w:pPr>
        <w:spacing w:line="240" w:lineRule="auto"/>
        <w:ind w:left="720" w:hanging="240"/>
      </w:pPr>
      <w:r>
        <w:t>③ 시정조치 계획: 근본 원인을 제거하기 위한 시정조치 계획을 수립한다. 책임자, 완료 기한, 필요 자원을 명시한다.</w:t>
      </w:r>
    </w:p>
    <w:p w14:paraId="05CFB05D" w14:textId="77777777" w:rsidR="00F645A4" w:rsidRDefault="00000000" w:rsidP="001344D7">
      <w:pPr>
        <w:spacing w:line="240" w:lineRule="auto"/>
        <w:ind w:left="720" w:hanging="240"/>
      </w:pPr>
      <w:r>
        <w:t>④ 시정조치 실행: 계획에 따라 시정조치를 실행한다. 환경안전팀 담당자는 진행 상황을 주기적으로 점검한다.</w:t>
      </w:r>
    </w:p>
    <w:p w14:paraId="0BAD9D3B" w14:textId="77777777" w:rsidR="00F645A4" w:rsidRDefault="00000000" w:rsidP="001344D7">
      <w:pPr>
        <w:spacing w:line="240" w:lineRule="auto"/>
        <w:ind w:left="720" w:hanging="240"/>
      </w:pPr>
      <w:r>
        <w:t>⑤ 효과 검증: 시정조치 완료 후 일정 기간(예: 1개월) 모니터링하여 재발 여부를 확인한다. 효과가 확인</w:t>
      </w:r>
      <w:r>
        <w:lastRenderedPageBreak/>
        <w:t>되면 시정조치를 종결한다.</w:t>
      </w:r>
    </w:p>
    <w:p w14:paraId="1E7591D0" w14:textId="77777777" w:rsidR="00F645A4" w:rsidRDefault="00000000" w:rsidP="001344D7">
      <w:pPr>
        <w:spacing w:line="240" w:lineRule="auto"/>
        <w:ind w:left="720" w:hanging="240"/>
      </w:pPr>
      <w:r>
        <w:t>⑥ 수평 전개: 유사한 프로세스 또는 다른 부서에도 동일한 원인이 존재할 가능성을 검토하고, 필요 시 예방조치를 실시한다.</w:t>
      </w:r>
    </w:p>
    <w:p w14:paraId="1F67A6F1" w14:textId="77777777" w:rsidR="00F645A4" w:rsidRDefault="00000000" w:rsidP="001344D7">
      <w:pPr>
        <w:spacing w:line="240" w:lineRule="auto"/>
        <w:ind w:left="480" w:hanging="240"/>
      </w:pPr>
      <w:r>
        <w:t>5.6.3 개선 프로젝트 추진</w:t>
      </w:r>
    </w:p>
    <w:p w14:paraId="667C1EE0" w14:textId="77777777" w:rsidR="00F645A4" w:rsidRDefault="00000000" w:rsidP="001344D7">
      <w:pPr>
        <w:spacing w:line="240" w:lineRule="auto"/>
        <w:ind w:left="480"/>
      </w:pPr>
      <w:r>
        <w:t>환경안전팀장은 중장기적 환경성과 개선을 위한 프로젝트를 기획하고, 대표이사 승인 후 추진한다.</w:t>
      </w:r>
    </w:p>
    <w:p w14:paraId="42B96179" w14:textId="77777777" w:rsidR="00F645A4" w:rsidRDefault="00000000" w:rsidP="001344D7">
      <w:pPr>
        <w:spacing w:line="240" w:lineRule="auto"/>
        <w:ind w:left="480"/>
      </w:pPr>
      <w:r>
        <w:t>예시 프로젝트:</w:t>
      </w:r>
    </w:p>
    <w:p w14:paraId="5CDD4096" w14:textId="77777777" w:rsidR="00F645A4" w:rsidRDefault="00000000" w:rsidP="001344D7">
      <w:pPr>
        <w:pStyle w:val="a4"/>
        <w:numPr>
          <w:ilvl w:val="0"/>
          <w:numId w:val="2"/>
        </w:numPr>
        <w:spacing w:line="240" w:lineRule="auto"/>
      </w:pPr>
      <w:r>
        <w:t>고효율 사출기 도입: 구형 사출기를 인버터 방식 고효율 사출기로 교체하여 전력 사용량 20% 절감</w:t>
      </w:r>
    </w:p>
    <w:p w14:paraId="2F03AE55" w14:textId="77777777" w:rsidR="00F645A4" w:rsidRDefault="00000000" w:rsidP="001344D7">
      <w:pPr>
        <w:pStyle w:val="a4"/>
        <w:numPr>
          <w:ilvl w:val="0"/>
          <w:numId w:val="2"/>
        </w:numPr>
        <w:spacing w:line="240" w:lineRule="auto"/>
      </w:pPr>
      <w:r>
        <w:t>태양광 발전 설비 설치: 공장 옥상에 태양광 패널을 설치하여 재생에너지 사용 비율 확대</w:t>
      </w:r>
    </w:p>
    <w:p w14:paraId="3B43C5AD" w14:textId="77777777" w:rsidR="00F645A4" w:rsidRDefault="00000000" w:rsidP="001344D7">
      <w:pPr>
        <w:pStyle w:val="a4"/>
        <w:numPr>
          <w:ilvl w:val="0"/>
          <w:numId w:val="2"/>
        </w:numPr>
        <w:spacing w:line="240" w:lineRule="auto"/>
      </w:pPr>
      <w:r>
        <w:t>재생원료 사용 확대: 협력업체와 협력하여 PCR(소비 후 재생 플라스틱) 원료 공급 확대, 재생원료 사용률 50% 달성</w:t>
      </w:r>
    </w:p>
    <w:p w14:paraId="32034CAC" w14:textId="77777777" w:rsidR="00F645A4" w:rsidRDefault="00000000" w:rsidP="001344D7">
      <w:pPr>
        <w:pStyle w:val="a4"/>
        <w:numPr>
          <w:ilvl w:val="0"/>
          <w:numId w:val="2"/>
        </w:numPr>
        <w:spacing w:line="240" w:lineRule="auto"/>
      </w:pPr>
      <w:r>
        <w:t>폐수 재이용 시스템 구축: 냉각수를 재순환하여 용수 사용량 30% 절감</w:t>
      </w:r>
    </w:p>
    <w:p w14:paraId="43A13F9F" w14:textId="77777777" w:rsidR="00F645A4" w:rsidRDefault="00000000" w:rsidP="001344D7">
      <w:pPr>
        <w:spacing w:line="240" w:lineRule="auto"/>
        <w:ind w:left="960"/>
      </w:pPr>
      <w:r>
        <w:t>프로젝트별로 목표, 일정, 예산, 책임자를 명확히 하고, 분기별 진행 상황을 경영검토 회의에서 보고한다.</w:t>
      </w:r>
    </w:p>
    <w:p w14:paraId="1C128823" w14:textId="77777777" w:rsidR="00F645A4" w:rsidRDefault="00000000" w:rsidP="001344D7">
      <w:pPr>
        <w:spacing w:line="240" w:lineRule="auto"/>
        <w:ind w:left="480" w:hanging="240"/>
      </w:pPr>
      <w:r>
        <w:t>5.6.4 환경성과 지표 개선</w:t>
      </w:r>
    </w:p>
    <w:p w14:paraId="0DFD643C" w14:textId="77777777" w:rsidR="00F645A4" w:rsidRDefault="00000000" w:rsidP="001344D7">
      <w:pPr>
        <w:spacing w:line="240" w:lineRule="auto"/>
        <w:ind w:left="480"/>
      </w:pPr>
      <w:r>
        <w:t>환경안전팀장은 연 1회 환경성과 지표 자체의 적절성을 재검토하고, 다음 사항을 개선한다.</w:t>
      </w:r>
    </w:p>
    <w:p w14:paraId="4CFB0A24" w14:textId="77777777" w:rsidR="00F645A4" w:rsidRDefault="00000000" w:rsidP="001344D7">
      <w:pPr>
        <w:spacing w:line="240" w:lineRule="auto"/>
        <w:ind w:left="720" w:hanging="240"/>
      </w:pPr>
      <w:r>
        <w:t>① 새로운 지표 추가: 이해관계자 요구, 법규 변화, 전략적 중요도 증가 등에 따라 새로운 지표를 추가한다(예: 플라스틱 미세입자 배출량, 생물다양성 영향 지표 등).</w:t>
      </w:r>
    </w:p>
    <w:p w14:paraId="55C0F7B2" w14:textId="77777777" w:rsidR="00F645A4" w:rsidRDefault="00000000" w:rsidP="001344D7">
      <w:pPr>
        <w:spacing w:line="240" w:lineRule="auto"/>
        <w:ind w:left="720" w:hanging="240"/>
      </w:pPr>
      <w:r>
        <w:t>② 지표 정의 개선: 측정 방법, 산출 공식, 데이터 출처 등을 명확히 하여 일관성을 향상시킨다.</w:t>
      </w:r>
    </w:p>
    <w:p w14:paraId="66EB41BA" w14:textId="77777777" w:rsidR="00F645A4" w:rsidRDefault="00000000" w:rsidP="001344D7">
      <w:pPr>
        <w:spacing w:line="240" w:lineRule="auto"/>
        <w:ind w:left="720" w:hanging="240"/>
      </w:pPr>
      <w:r>
        <w:t>③ 목표치 상향 조정: 목표를 지속적으로 달성하는 지표는 목표치를 상향 조정하여 지속적 개선을 유도한다.</w:t>
      </w:r>
    </w:p>
    <w:p w14:paraId="6A456325" w14:textId="77777777" w:rsidR="00F645A4" w:rsidRDefault="00000000" w:rsidP="001344D7">
      <w:pPr>
        <w:spacing w:line="240" w:lineRule="auto"/>
        <w:ind w:left="720" w:hanging="240"/>
      </w:pPr>
      <w:r>
        <w:t>④ 사용하지 않는 지표 삭제: 더 이상 의미가 없거나 측정 불가능한 지표는 삭제한다.</w:t>
      </w:r>
    </w:p>
    <w:p w14:paraId="02F975D6" w14:textId="77777777" w:rsidR="00F645A4" w:rsidRDefault="00000000" w:rsidP="001344D7">
      <w:pPr>
        <w:spacing w:line="240" w:lineRule="auto"/>
        <w:ind w:left="480" w:hanging="240"/>
      </w:pPr>
      <w:r>
        <w:t>5.6.5 우수 사례 공유 및 포상</w:t>
      </w:r>
    </w:p>
    <w:p w14:paraId="372A3BBB" w14:textId="77777777" w:rsidR="00F645A4" w:rsidRDefault="00000000" w:rsidP="001344D7">
      <w:pPr>
        <w:spacing w:line="240" w:lineRule="auto"/>
        <w:ind w:left="480"/>
      </w:pPr>
      <w:r>
        <w:t>환경안전팀장은 환경성과 개선에 기여한 개인 또는 팀을 선정하고, 분기별 또는 연 1회 포상한다. 우수 사례는 전사 교육, 게시판 공지, 사내 소식지 등을 통해 공유하여 전 직원의 환경 개선 활동 참여를 독려한다. 포상 내역은 교육훈련 기록부(QF-009) 또는 별도 포상 기록에 유지한다.</w:t>
      </w:r>
    </w:p>
    <w:p w14:paraId="6A42361F" w14:textId="77777777" w:rsidR="00F645A4" w:rsidRDefault="00000000" w:rsidP="001344D7">
      <w:pPr>
        <w:spacing w:line="240" w:lineRule="auto"/>
        <w:ind w:left="480" w:hanging="240"/>
      </w:pPr>
      <w:r>
        <w:t>5.6.6 경영검토 입력</w:t>
      </w:r>
    </w:p>
    <w:p w14:paraId="09233528" w14:textId="77777777" w:rsidR="00F645A4" w:rsidRDefault="00000000" w:rsidP="001344D7">
      <w:pPr>
        <w:spacing w:line="240" w:lineRule="auto"/>
        <w:ind w:left="480"/>
      </w:pPr>
      <w:r>
        <w:t>환경안전팀장은 5.4.5에서 작성한 환경성과 평가 보고서(QF-034), 시정조치 현황, 개선 프로젝트 진행 상황 등을 경영검토 회의 입력 자료로 제공한다. 경영검토 회의에서 환경성과 개선을 위한 추가 자원 배분, 환경목표 조정, 전략적 의사결정이 이루어진다. 경영검토 회의록(QF-003)에 환경성과 관련 논의 사항 및 결정 사항을 기록한다.</w:t>
      </w:r>
    </w:p>
    <w:p w14:paraId="26BAF69B" w14:textId="77777777" w:rsidR="00F645A4" w:rsidRDefault="00000000" w:rsidP="001344D7">
      <w:pPr>
        <w:pStyle w:val="1"/>
        <w:spacing w:before="480" w:after="240" w:line="240" w:lineRule="auto"/>
      </w:pPr>
      <w:bookmarkStart w:id="11" w:name="_Toc226062950"/>
      <w:r>
        <w:rPr>
          <w:b/>
          <w:bCs/>
          <w:color w:val="1F2937"/>
          <w:sz w:val="28"/>
          <w:szCs w:val="28"/>
        </w:rPr>
        <w:t>6. 관련 문서</w:t>
      </w:r>
      <w:bookmarkEnd w:id="11"/>
    </w:p>
    <w:p w14:paraId="6D935F30" w14:textId="77777777" w:rsidR="00F645A4" w:rsidRDefault="00000000" w:rsidP="001344D7">
      <w:pPr>
        <w:pStyle w:val="a4"/>
        <w:numPr>
          <w:ilvl w:val="0"/>
          <w:numId w:val="2"/>
        </w:numPr>
        <w:spacing w:line="240" w:lineRule="auto"/>
      </w:pPr>
      <w:r>
        <w:lastRenderedPageBreak/>
        <w:t>EM-001 『환경매뉴얼』</w:t>
      </w:r>
    </w:p>
    <w:p w14:paraId="49B7AE32" w14:textId="77777777" w:rsidR="00F645A4" w:rsidRDefault="00000000" w:rsidP="001344D7">
      <w:pPr>
        <w:pStyle w:val="a4"/>
        <w:numPr>
          <w:ilvl w:val="0"/>
          <w:numId w:val="2"/>
        </w:numPr>
        <w:spacing w:line="240" w:lineRule="auto"/>
      </w:pPr>
      <w:r>
        <w:t>EP-001 『환경측면 파악 및 평가 절차서』</w:t>
      </w:r>
    </w:p>
    <w:p w14:paraId="26A29473" w14:textId="77777777" w:rsidR="00F645A4" w:rsidRDefault="00000000" w:rsidP="001344D7">
      <w:pPr>
        <w:pStyle w:val="a4"/>
        <w:numPr>
          <w:ilvl w:val="0"/>
          <w:numId w:val="2"/>
        </w:numPr>
        <w:spacing w:line="240" w:lineRule="auto"/>
      </w:pPr>
      <w:r>
        <w:t>EP-002 『환경 법규 파악 및 준수평가 절차서』</w:t>
      </w:r>
    </w:p>
    <w:p w14:paraId="4625C2EA" w14:textId="77777777" w:rsidR="00F645A4" w:rsidRDefault="00000000" w:rsidP="001344D7">
      <w:pPr>
        <w:pStyle w:val="a4"/>
        <w:numPr>
          <w:ilvl w:val="0"/>
          <w:numId w:val="2"/>
        </w:numPr>
        <w:spacing w:line="240" w:lineRule="auto"/>
      </w:pPr>
      <w:r>
        <w:t>EP-003 『비상사태 대비 및 대응 절차서』</w:t>
      </w:r>
    </w:p>
    <w:p w14:paraId="31B35B42" w14:textId="77777777" w:rsidR="00F645A4" w:rsidRDefault="00000000" w:rsidP="001344D7">
      <w:pPr>
        <w:pStyle w:val="a4"/>
        <w:numPr>
          <w:ilvl w:val="0"/>
          <w:numId w:val="2"/>
        </w:numPr>
        <w:spacing w:line="240" w:lineRule="auto"/>
      </w:pPr>
      <w:r>
        <w:t>EP-004 『폐기물 관리 및 전과정 관리 절차서』</w:t>
      </w:r>
    </w:p>
    <w:p w14:paraId="48C0BB0F" w14:textId="77777777" w:rsidR="00F645A4" w:rsidRDefault="00000000" w:rsidP="001344D7">
      <w:pPr>
        <w:pStyle w:val="a4"/>
        <w:numPr>
          <w:ilvl w:val="0"/>
          <w:numId w:val="2"/>
        </w:numPr>
        <w:spacing w:line="240" w:lineRule="auto"/>
      </w:pPr>
      <w:r>
        <w:t>EP-005 『환경 리스크 및 기회 관리 절차서』</w:t>
      </w:r>
    </w:p>
    <w:p w14:paraId="24D4FE40" w14:textId="77777777" w:rsidR="00F645A4" w:rsidRDefault="00000000" w:rsidP="001344D7">
      <w:pPr>
        <w:pStyle w:val="a4"/>
        <w:numPr>
          <w:ilvl w:val="0"/>
          <w:numId w:val="2"/>
        </w:numPr>
        <w:spacing w:line="240" w:lineRule="auto"/>
      </w:pPr>
      <w:r>
        <w:t>EP-006 『환경경영시스템 변경관리 절차서』</w:t>
      </w:r>
    </w:p>
    <w:p w14:paraId="1A2AA1E3" w14:textId="77777777" w:rsidR="00F645A4" w:rsidRDefault="00000000" w:rsidP="001344D7">
      <w:pPr>
        <w:pStyle w:val="a4"/>
        <w:numPr>
          <w:ilvl w:val="0"/>
          <w:numId w:val="2"/>
        </w:numPr>
        <w:spacing w:line="240" w:lineRule="auto"/>
      </w:pPr>
      <w:r>
        <w:t>EP-008 『기후변화·생물다양성 대응 절차서』</w:t>
      </w:r>
    </w:p>
    <w:p w14:paraId="709143A0" w14:textId="77777777" w:rsidR="00F645A4" w:rsidRDefault="00000000" w:rsidP="001344D7">
      <w:pPr>
        <w:pStyle w:val="a4"/>
        <w:numPr>
          <w:ilvl w:val="0"/>
          <w:numId w:val="2"/>
        </w:numPr>
        <w:spacing w:line="240" w:lineRule="auto"/>
      </w:pPr>
      <w:r>
        <w:t>QP-xxx 『계측기 관리 절차서』(품질경영시스템 절차 참조)</w:t>
      </w:r>
    </w:p>
    <w:p w14:paraId="0FDC39E1" w14:textId="77777777" w:rsidR="00F645A4" w:rsidRDefault="00000000" w:rsidP="001344D7">
      <w:pPr>
        <w:pStyle w:val="a4"/>
        <w:numPr>
          <w:ilvl w:val="0"/>
          <w:numId w:val="2"/>
        </w:numPr>
        <w:spacing w:line="240" w:lineRule="auto"/>
      </w:pPr>
      <w:r>
        <w:t>ISO 14031 『환경경영 — 환경성과평가 — 지침』</w:t>
      </w:r>
    </w:p>
    <w:p w14:paraId="0EA51DAB" w14:textId="77777777" w:rsidR="00F645A4" w:rsidRDefault="00000000" w:rsidP="001344D7">
      <w:pPr>
        <w:pStyle w:val="a4"/>
        <w:numPr>
          <w:ilvl w:val="0"/>
          <w:numId w:val="2"/>
        </w:numPr>
        <w:spacing w:line="240" w:lineRule="auto"/>
      </w:pPr>
      <w:r>
        <w:t>ISO 14064-1 『온실가스 — 제1부: 조직 수준의 온실가스 배출 및 제거의 정량화 및 보고를 위한 사양 및 지침』</w:t>
      </w:r>
    </w:p>
    <w:p w14:paraId="6F6FF40C" w14:textId="77777777" w:rsidR="00F645A4" w:rsidRDefault="00000000" w:rsidP="001344D7">
      <w:pPr>
        <w:pStyle w:val="a4"/>
        <w:numPr>
          <w:ilvl w:val="0"/>
          <w:numId w:val="2"/>
        </w:numPr>
        <w:spacing w:line="240" w:lineRule="auto"/>
      </w:pPr>
      <w:r>
        <w:t>온실가스 배출권거래제 운영을 위한 검증지침(환경부 고시)</w:t>
      </w:r>
    </w:p>
    <w:p w14:paraId="34F262C7" w14:textId="77777777" w:rsidR="00F645A4" w:rsidRDefault="00000000" w:rsidP="001344D7">
      <w:pPr>
        <w:pStyle w:val="1"/>
        <w:spacing w:before="480" w:after="240" w:line="240" w:lineRule="auto"/>
      </w:pPr>
      <w:bookmarkStart w:id="12" w:name="_Toc226062951"/>
      <w:r>
        <w:rPr>
          <w:b/>
          <w:bCs/>
          <w:color w:val="1F2937"/>
          <w:sz w:val="28"/>
          <w:szCs w:val="28"/>
        </w:rPr>
        <w:t>7. 기록</w:t>
      </w:r>
      <w:bookmarkEnd w:id="12"/>
    </w:p>
    <w:p w14:paraId="51C42DDB" w14:textId="77777777" w:rsidR="00F645A4" w:rsidRDefault="00000000" w:rsidP="001344D7">
      <w:pPr>
        <w:spacing w:line="240" w:lineRule="auto"/>
      </w:pPr>
      <w:r>
        <w:t>본 절차서와 관련된 기록은 다음과 같이 유지·관리한다.</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60"/>
        <w:gridCol w:w="3061"/>
        <w:gridCol w:w="1259"/>
        <w:gridCol w:w="2290"/>
        <w:gridCol w:w="1874"/>
      </w:tblGrid>
      <w:tr w:rsidR="00F645A4" w14:paraId="65AC9FCC"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6E2001EC" w14:textId="77777777" w:rsidR="00F645A4" w:rsidRDefault="00000000" w:rsidP="001344D7">
            <w:pPr>
              <w:spacing w:before="40" w:after="40" w:line="240" w:lineRule="auto"/>
              <w:jc w:val="center"/>
            </w:pPr>
            <w:r>
              <w:rPr>
                <w:b/>
                <w:bCs/>
              </w:rPr>
              <w:t>양식번호</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5CF6B2FE" w14:textId="77777777" w:rsidR="00F645A4" w:rsidRDefault="00000000" w:rsidP="001344D7">
            <w:pPr>
              <w:spacing w:before="40" w:after="40" w:line="240" w:lineRule="auto"/>
              <w:jc w:val="center"/>
            </w:pPr>
            <w:r>
              <w:rPr>
                <w:b/>
                <w:bCs/>
              </w:rPr>
              <w:t>양식명</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7F3DA8A4" w14:textId="77777777" w:rsidR="00F645A4" w:rsidRDefault="00000000" w:rsidP="001344D7">
            <w:pPr>
              <w:spacing w:before="40" w:after="40" w:line="240" w:lineRule="auto"/>
              <w:jc w:val="center"/>
            </w:pPr>
            <w:r>
              <w:rPr>
                <w:b/>
                <w:bCs/>
              </w:rPr>
              <w:t>보관기간</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7B7B8AC5" w14:textId="77777777" w:rsidR="00F645A4" w:rsidRDefault="00000000" w:rsidP="001344D7">
            <w:pPr>
              <w:spacing w:before="40" w:after="40" w:line="240" w:lineRule="auto"/>
              <w:jc w:val="center"/>
            </w:pPr>
            <w:r>
              <w:rPr>
                <w:b/>
                <w:bCs/>
              </w:rPr>
              <w:t>보관장소</w:t>
            </w:r>
          </w:p>
        </w:tc>
        <w:tc>
          <w:tcPr>
            <w:tcW w:w="0" w:type="auto"/>
            <w:tcBorders>
              <w:top w:val="single" w:sz="1" w:space="0" w:color="AAAAAA"/>
              <w:left w:val="single" w:sz="1" w:space="0" w:color="AAAAAA"/>
              <w:bottom w:val="single" w:sz="1" w:space="0" w:color="AAAAAA"/>
              <w:right w:val="single" w:sz="1" w:space="0" w:color="AAAAAA"/>
            </w:tcBorders>
            <w:shd w:val="clear" w:color="auto" w:fill="F3F4F6"/>
            <w:vAlign w:val="center"/>
          </w:tcPr>
          <w:p w14:paraId="4D8796AF" w14:textId="77777777" w:rsidR="00F645A4" w:rsidRDefault="00000000" w:rsidP="001344D7">
            <w:pPr>
              <w:spacing w:before="40" w:after="40" w:line="240" w:lineRule="auto"/>
              <w:jc w:val="center"/>
            </w:pPr>
            <w:r>
              <w:rPr>
                <w:b/>
                <w:bCs/>
              </w:rPr>
              <w:t>책임자</w:t>
            </w:r>
          </w:p>
        </w:tc>
      </w:tr>
      <w:tr w:rsidR="00F645A4" w14:paraId="23785920"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A7B485A" w14:textId="77777777" w:rsidR="00F645A4" w:rsidRDefault="00000000" w:rsidP="001344D7">
            <w:pPr>
              <w:spacing w:before="40" w:after="40" w:line="240" w:lineRule="auto"/>
            </w:pPr>
            <w:r>
              <w:t>QF-003</w:t>
            </w:r>
          </w:p>
        </w:tc>
        <w:tc>
          <w:tcPr>
            <w:tcW w:w="0" w:type="auto"/>
            <w:tcBorders>
              <w:top w:val="single" w:sz="1" w:space="0" w:color="AAAAAA"/>
              <w:left w:val="single" w:sz="1" w:space="0" w:color="AAAAAA"/>
              <w:bottom w:val="single" w:sz="1" w:space="0" w:color="AAAAAA"/>
              <w:right w:val="single" w:sz="1" w:space="0" w:color="AAAAAA"/>
            </w:tcBorders>
            <w:vAlign w:val="center"/>
          </w:tcPr>
          <w:p w14:paraId="5693661B" w14:textId="77777777" w:rsidR="00F645A4" w:rsidRDefault="00000000" w:rsidP="001344D7">
            <w:pPr>
              <w:spacing w:before="40" w:after="40" w:line="240" w:lineRule="auto"/>
            </w:pPr>
            <w:r>
              <w:t>경영검토 회의록</w:t>
            </w:r>
          </w:p>
        </w:tc>
        <w:tc>
          <w:tcPr>
            <w:tcW w:w="0" w:type="auto"/>
            <w:tcBorders>
              <w:top w:val="single" w:sz="1" w:space="0" w:color="AAAAAA"/>
              <w:left w:val="single" w:sz="1" w:space="0" w:color="AAAAAA"/>
              <w:bottom w:val="single" w:sz="1" w:space="0" w:color="AAAAAA"/>
              <w:right w:val="single" w:sz="1" w:space="0" w:color="AAAAAA"/>
            </w:tcBorders>
            <w:vAlign w:val="center"/>
          </w:tcPr>
          <w:p w14:paraId="6FC10999" w14:textId="77777777" w:rsidR="00F645A4" w:rsidRDefault="00000000" w:rsidP="001344D7">
            <w:pPr>
              <w:spacing w:before="40" w:after="40" w:line="240" w:lineRule="auto"/>
            </w:pPr>
            <w:r>
              <w:t>영구</w:t>
            </w:r>
          </w:p>
        </w:tc>
        <w:tc>
          <w:tcPr>
            <w:tcW w:w="0" w:type="auto"/>
            <w:tcBorders>
              <w:top w:val="single" w:sz="1" w:space="0" w:color="AAAAAA"/>
              <w:left w:val="single" w:sz="1" w:space="0" w:color="AAAAAA"/>
              <w:bottom w:val="single" w:sz="1" w:space="0" w:color="AAAAAA"/>
              <w:right w:val="single" w:sz="1" w:space="0" w:color="AAAAAA"/>
            </w:tcBorders>
            <w:vAlign w:val="center"/>
          </w:tcPr>
          <w:p w14:paraId="5B9A3315" w14:textId="77777777" w:rsidR="00F645A4" w:rsidRDefault="00000000" w:rsidP="001344D7">
            <w:pPr>
              <w:spacing w:before="40" w:after="40" w:line="240" w:lineRule="auto"/>
            </w:pPr>
            <w:r>
              <w:t>경영지원팀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45A69A40" w14:textId="77777777" w:rsidR="00F645A4" w:rsidRDefault="00000000" w:rsidP="001344D7">
            <w:pPr>
              <w:spacing w:before="40" w:after="40" w:line="240" w:lineRule="auto"/>
            </w:pPr>
            <w:r>
              <w:t>관리책임자</w:t>
            </w:r>
          </w:p>
        </w:tc>
      </w:tr>
      <w:tr w:rsidR="00F645A4" w14:paraId="504290F3"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5AFFEC3A" w14:textId="77777777" w:rsidR="00F645A4" w:rsidRDefault="00000000" w:rsidP="001344D7">
            <w:pPr>
              <w:spacing w:before="40" w:after="40" w:line="240" w:lineRule="auto"/>
            </w:pPr>
            <w:r>
              <w:t>QF-007</w:t>
            </w:r>
          </w:p>
        </w:tc>
        <w:tc>
          <w:tcPr>
            <w:tcW w:w="0" w:type="auto"/>
            <w:tcBorders>
              <w:top w:val="single" w:sz="1" w:space="0" w:color="AAAAAA"/>
              <w:left w:val="single" w:sz="1" w:space="0" w:color="AAAAAA"/>
              <w:bottom w:val="single" w:sz="1" w:space="0" w:color="AAAAAA"/>
              <w:right w:val="single" w:sz="1" w:space="0" w:color="AAAAAA"/>
            </w:tcBorders>
            <w:vAlign w:val="center"/>
          </w:tcPr>
          <w:p w14:paraId="2716517A" w14:textId="77777777" w:rsidR="00F645A4" w:rsidRDefault="00000000" w:rsidP="001344D7">
            <w:pPr>
              <w:spacing w:before="40" w:after="40" w:line="240" w:lineRule="auto"/>
            </w:pPr>
            <w:r>
              <w:t>부적합 보고서(NCR)</w:t>
            </w:r>
          </w:p>
        </w:tc>
        <w:tc>
          <w:tcPr>
            <w:tcW w:w="0" w:type="auto"/>
            <w:tcBorders>
              <w:top w:val="single" w:sz="1" w:space="0" w:color="AAAAAA"/>
              <w:left w:val="single" w:sz="1" w:space="0" w:color="AAAAAA"/>
              <w:bottom w:val="single" w:sz="1" w:space="0" w:color="AAAAAA"/>
              <w:right w:val="single" w:sz="1" w:space="0" w:color="AAAAAA"/>
            </w:tcBorders>
            <w:vAlign w:val="center"/>
          </w:tcPr>
          <w:p w14:paraId="1E407815" w14:textId="77777777" w:rsidR="00F645A4" w:rsidRDefault="00000000" w:rsidP="001344D7">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2A4B9166" w14:textId="77777777" w:rsidR="00F645A4" w:rsidRDefault="00000000" w:rsidP="001344D7">
            <w:pPr>
              <w:spacing w:before="40" w:after="40" w:line="240" w:lineRule="auto"/>
            </w:pPr>
            <w:r>
              <w:t>환경안전팀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3015D2BE" w14:textId="77777777" w:rsidR="00F645A4" w:rsidRDefault="00000000" w:rsidP="001344D7">
            <w:pPr>
              <w:spacing w:before="40" w:after="40" w:line="240" w:lineRule="auto"/>
            </w:pPr>
            <w:r>
              <w:t>환경안전팀장</w:t>
            </w:r>
          </w:p>
        </w:tc>
      </w:tr>
      <w:tr w:rsidR="00F645A4" w14:paraId="4AB59145"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4BF9086" w14:textId="77777777" w:rsidR="00F645A4" w:rsidRDefault="00000000" w:rsidP="001344D7">
            <w:pPr>
              <w:spacing w:before="40" w:after="40" w:line="240" w:lineRule="auto"/>
            </w:pPr>
            <w:r>
              <w:t>QF-008</w:t>
            </w:r>
          </w:p>
        </w:tc>
        <w:tc>
          <w:tcPr>
            <w:tcW w:w="0" w:type="auto"/>
            <w:tcBorders>
              <w:top w:val="single" w:sz="1" w:space="0" w:color="AAAAAA"/>
              <w:left w:val="single" w:sz="1" w:space="0" w:color="AAAAAA"/>
              <w:bottom w:val="single" w:sz="1" w:space="0" w:color="AAAAAA"/>
              <w:right w:val="single" w:sz="1" w:space="0" w:color="AAAAAA"/>
            </w:tcBorders>
            <w:vAlign w:val="center"/>
          </w:tcPr>
          <w:p w14:paraId="64181AC7" w14:textId="77777777" w:rsidR="00F645A4" w:rsidRDefault="00000000" w:rsidP="001344D7">
            <w:pPr>
              <w:spacing w:before="40" w:after="40" w:line="240" w:lineRule="auto"/>
            </w:pPr>
            <w:r>
              <w:t>시정조치 요구서(CAR)</w:t>
            </w:r>
          </w:p>
        </w:tc>
        <w:tc>
          <w:tcPr>
            <w:tcW w:w="0" w:type="auto"/>
            <w:tcBorders>
              <w:top w:val="single" w:sz="1" w:space="0" w:color="AAAAAA"/>
              <w:left w:val="single" w:sz="1" w:space="0" w:color="AAAAAA"/>
              <w:bottom w:val="single" w:sz="1" w:space="0" w:color="AAAAAA"/>
              <w:right w:val="single" w:sz="1" w:space="0" w:color="AAAAAA"/>
            </w:tcBorders>
            <w:vAlign w:val="center"/>
          </w:tcPr>
          <w:p w14:paraId="0BC823AE" w14:textId="77777777" w:rsidR="00F645A4" w:rsidRDefault="00000000" w:rsidP="001344D7">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180D8675" w14:textId="77777777" w:rsidR="00F645A4" w:rsidRDefault="00000000" w:rsidP="001344D7">
            <w:pPr>
              <w:spacing w:before="40" w:after="40" w:line="240" w:lineRule="auto"/>
            </w:pPr>
            <w:r>
              <w:t>환경안전팀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59EBEB7A" w14:textId="77777777" w:rsidR="00F645A4" w:rsidRDefault="00000000" w:rsidP="001344D7">
            <w:pPr>
              <w:spacing w:before="40" w:after="40" w:line="240" w:lineRule="auto"/>
            </w:pPr>
            <w:r>
              <w:t>환경안전팀장</w:t>
            </w:r>
          </w:p>
        </w:tc>
      </w:tr>
      <w:tr w:rsidR="00F645A4" w14:paraId="15385676"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3292D7C3" w14:textId="77777777" w:rsidR="00F645A4" w:rsidRDefault="00000000" w:rsidP="001344D7">
            <w:pPr>
              <w:spacing w:before="40" w:after="40" w:line="240" w:lineRule="auto"/>
            </w:pPr>
            <w:r>
              <w:t>QF-009</w:t>
            </w:r>
          </w:p>
        </w:tc>
        <w:tc>
          <w:tcPr>
            <w:tcW w:w="0" w:type="auto"/>
            <w:tcBorders>
              <w:top w:val="single" w:sz="1" w:space="0" w:color="AAAAAA"/>
              <w:left w:val="single" w:sz="1" w:space="0" w:color="AAAAAA"/>
              <w:bottom w:val="single" w:sz="1" w:space="0" w:color="AAAAAA"/>
              <w:right w:val="single" w:sz="1" w:space="0" w:color="AAAAAA"/>
            </w:tcBorders>
            <w:vAlign w:val="center"/>
          </w:tcPr>
          <w:p w14:paraId="466C298F" w14:textId="77777777" w:rsidR="00F645A4" w:rsidRDefault="00000000" w:rsidP="001344D7">
            <w:pPr>
              <w:spacing w:before="40" w:after="40" w:line="240" w:lineRule="auto"/>
            </w:pPr>
            <w:r>
              <w:t>교육훈련 기록부</w:t>
            </w:r>
          </w:p>
        </w:tc>
        <w:tc>
          <w:tcPr>
            <w:tcW w:w="0" w:type="auto"/>
            <w:tcBorders>
              <w:top w:val="single" w:sz="1" w:space="0" w:color="AAAAAA"/>
              <w:left w:val="single" w:sz="1" w:space="0" w:color="AAAAAA"/>
              <w:bottom w:val="single" w:sz="1" w:space="0" w:color="AAAAAA"/>
              <w:right w:val="single" w:sz="1" w:space="0" w:color="AAAAAA"/>
            </w:tcBorders>
            <w:vAlign w:val="center"/>
          </w:tcPr>
          <w:p w14:paraId="3E8324FF" w14:textId="77777777" w:rsidR="00F645A4" w:rsidRDefault="00000000" w:rsidP="001344D7">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482F2081" w14:textId="77777777" w:rsidR="00F645A4" w:rsidRDefault="00000000" w:rsidP="001344D7">
            <w:pPr>
              <w:spacing w:before="40" w:after="40" w:line="240" w:lineRule="auto"/>
            </w:pPr>
            <w:r>
              <w:t>경영지원팀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52FED4D8" w14:textId="77777777" w:rsidR="00F645A4" w:rsidRDefault="00000000" w:rsidP="001344D7">
            <w:pPr>
              <w:spacing w:before="40" w:after="40" w:line="240" w:lineRule="auto"/>
            </w:pPr>
            <w:r>
              <w:t>경영지원팀장</w:t>
            </w:r>
          </w:p>
        </w:tc>
      </w:tr>
      <w:tr w:rsidR="00F645A4" w14:paraId="03A611DF"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2D59A73D" w14:textId="77777777" w:rsidR="00F645A4" w:rsidRDefault="00000000" w:rsidP="001344D7">
            <w:pPr>
              <w:spacing w:before="40" w:after="40" w:line="240" w:lineRule="auto"/>
            </w:pPr>
            <w:r>
              <w:t>QF-013</w:t>
            </w:r>
          </w:p>
        </w:tc>
        <w:tc>
          <w:tcPr>
            <w:tcW w:w="0" w:type="auto"/>
            <w:tcBorders>
              <w:top w:val="single" w:sz="1" w:space="0" w:color="AAAAAA"/>
              <w:left w:val="single" w:sz="1" w:space="0" w:color="AAAAAA"/>
              <w:bottom w:val="single" w:sz="1" w:space="0" w:color="AAAAAA"/>
              <w:right w:val="single" w:sz="1" w:space="0" w:color="AAAAAA"/>
            </w:tcBorders>
            <w:vAlign w:val="center"/>
          </w:tcPr>
          <w:p w14:paraId="637195BE" w14:textId="77777777" w:rsidR="00F645A4" w:rsidRDefault="00000000" w:rsidP="001344D7">
            <w:pPr>
              <w:spacing w:before="40" w:after="40" w:line="240" w:lineRule="auto"/>
            </w:pPr>
            <w:r>
              <w:t>수입검사 성적서</w:t>
            </w:r>
          </w:p>
        </w:tc>
        <w:tc>
          <w:tcPr>
            <w:tcW w:w="0" w:type="auto"/>
            <w:tcBorders>
              <w:top w:val="single" w:sz="1" w:space="0" w:color="AAAAAA"/>
              <w:left w:val="single" w:sz="1" w:space="0" w:color="AAAAAA"/>
              <w:bottom w:val="single" w:sz="1" w:space="0" w:color="AAAAAA"/>
              <w:right w:val="single" w:sz="1" w:space="0" w:color="AAAAAA"/>
            </w:tcBorders>
            <w:vAlign w:val="center"/>
          </w:tcPr>
          <w:p w14:paraId="178A77E9" w14:textId="77777777" w:rsidR="00F645A4" w:rsidRDefault="00000000" w:rsidP="001344D7">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3626EFF9" w14:textId="77777777" w:rsidR="00F645A4" w:rsidRDefault="00000000" w:rsidP="001344D7">
            <w:pPr>
              <w:spacing w:before="40" w:after="40" w:line="240" w:lineRule="auto"/>
            </w:pPr>
            <w:r>
              <w:t>품질팀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0ED1047E" w14:textId="77777777" w:rsidR="00F645A4" w:rsidRDefault="00000000" w:rsidP="001344D7">
            <w:pPr>
              <w:spacing w:before="40" w:after="40" w:line="240" w:lineRule="auto"/>
            </w:pPr>
            <w:r>
              <w:t>품질팀장</w:t>
            </w:r>
          </w:p>
        </w:tc>
      </w:tr>
      <w:tr w:rsidR="00F645A4" w14:paraId="7566AB25"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15083F0D" w14:textId="77777777" w:rsidR="00F645A4" w:rsidRDefault="00000000" w:rsidP="001344D7">
            <w:pPr>
              <w:spacing w:before="40" w:after="40" w:line="240" w:lineRule="auto"/>
            </w:pPr>
            <w:r>
              <w:t>QF-015</w:t>
            </w:r>
          </w:p>
        </w:tc>
        <w:tc>
          <w:tcPr>
            <w:tcW w:w="0" w:type="auto"/>
            <w:tcBorders>
              <w:top w:val="single" w:sz="1" w:space="0" w:color="AAAAAA"/>
              <w:left w:val="single" w:sz="1" w:space="0" w:color="AAAAAA"/>
              <w:bottom w:val="single" w:sz="1" w:space="0" w:color="AAAAAA"/>
              <w:right w:val="single" w:sz="1" w:space="0" w:color="AAAAAA"/>
            </w:tcBorders>
            <w:vAlign w:val="center"/>
          </w:tcPr>
          <w:p w14:paraId="7867A18C" w14:textId="77777777" w:rsidR="00F645A4" w:rsidRDefault="00000000" w:rsidP="001344D7">
            <w:pPr>
              <w:spacing w:before="40" w:after="40" w:line="240" w:lineRule="auto"/>
            </w:pPr>
            <w:r>
              <w:t>최종검사 성적서</w:t>
            </w:r>
          </w:p>
        </w:tc>
        <w:tc>
          <w:tcPr>
            <w:tcW w:w="0" w:type="auto"/>
            <w:tcBorders>
              <w:top w:val="single" w:sz="1" w:space="0" w:color="AAAAAA"/>
              <w:left w:val="single" w:sz="1" w:space="0" w:color="AAAAAA"/>
              <w:bottom w:val="single" w:sz="1" w:space="0" w:color="AAAAAA"/>
              <w:right w:val="single" w:sz="1" w:space="0" w:color="AAAAAA"/>
            </w:tcBorders>
            <w:vAlign w:val="center"/>
          </w:tcPr>
          <w:p w14:paraId="3AAD712B" w14:textId="77777777" w:rsidR="00F645A4" w:rsidRDefault="00000000" w:rsidP="001344D7">
            <w:pPr>
              <w:spacing w:before="40" w:after="40" w:line="240" w:lineRule="auto"/>
            </w:pPr>
            <w:r>
              <w:t>3년</w:t>
            </w:r>
          </w:p>
        </w:tc>
        <w:tc>
          <w:tcPr>
            <w:tcW w:w="0" w:type="auto"/>
            <w:tcBorders>
              <w:top w:val="single" w:sz="1" w:space="0" w:color="AAAAAA"/>
              <w:left w:val="single" w:sz="1" w:space="0" w:color="AAAAAA"/>
              <w:bottom w:val="single" w:sz="1" w:space="0" w:color="AAAAAA"/>
              <w:right w:val="single" w:sz="1" w:space="0" w:color="AAAAAA"/>
            </w:tcBorders>
            <w:vAlign w:val="center"/>
          </w:tcPr>
          <w:p w14:paraId="2ADB5B75" w14:textId="77777777" w:rsidR="00F645A4" w:rsidRDefault="00000000" w:rsidP="001344D7">
            <w:pPr>
              <w:spacing w:before="40" w:after="40" w:line="240" w:lineRule="auto"/>
            </w:pPr>
            <w:r>
              <w:t>품질팀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3C50735E" w14:textId="77777777" w:rsidR="00F645A4" w:rsidRDefault="00000000" w:rsidP="001344D7">
            <w:pPr>
              <w:spacing w:before="40" w:after="40" w:line="240" w:lineRule="auto"/>
            </w:pPr>
            <w:r>
              <w:t>품질팀장</w:t>
            </w:r>
          </w:p>
        </w:tc>
      </w:tr>
      <w:tr w:rsidR="00F645A4" w14:paraId="51772EC0"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7EC0AE03" w14:textId="77777777" w:rsidR="00F645A4" w:rsidRDefault="00000000" w:rsidP="001344D7">
            <w:pPr>
              <w:spacing w:before="40" w:after="40" w:line="240" w:lineRule="auto"/>
            </w:pPr>
            <w:r>
              <w:t>QF-018</w:t>
            </w:r>
          </w:p>
        </w:tc>
        <w:tc>
          <w:tcPr>
            <w:tcW w:w="0" w:type="auto"/>
            <w:tcBorders>
              <w:top w:val="single" w:sz="1" w:space="0" w:color="AAAAAA"/>
              <w:left w:val="single" w:sz="1" w:space="0" w:color="AAAAAA"/>
              <w:bottom w:val="single" w:sz="1" w:space="0" w:color="AAAAAA"/>
              <w:right w:val="single" w:sz="1" w:space="0" w:color="AAAAAA"/>
            </w:tcBorders>
            <w:vAlign w:val="center"/>
          </w:tcPr>
          <w:p w14:paraId="40E0A7CB" w14:textId="77777777" w:rsidR="00F645A4" w:rsidRDefault="00000000" w:rsidP="001344D7">
            <w:pPr>
              <w:spacing w:before="40" w:after="40" w:line="240" w:lineRule="auto"/>
            </w:pPr>
            <w:r>
              <w:t>계측기 관리 대장</w:t>
            </w:r>
          </w:p>
        </w:tc>
        <w:tc>
          <w:tcPr>
            <w:tcW w:w="0" w:type="auto"/>
            <w:tcBorders>
              <w:top w:val="single" w:sz="1" w:space="0" w:color="AAAAAA"/>
              <w:left w:val="single" w:sz="1" w:space="0" w:color="AAAAAA"/>
              <w:bottom w:val="single" w:sz="1" w:space="0" w:color="AAAAAA"/>
              <w:right w:val="single" w:sz="1" w:space="0" w:color="AAAAAA"/>
            </w:tcBorders>
            <w:vAlign w:val="center"/>
          </w:tcPr>
          <w:p w14:paraId="0591F695" w14:textId="77777777" w:rsidR="00F645A4" w:rsidRDefault="00000000" w:rsidP="001344D7">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4BAD71D1" w14:textId="77777777" w:rsidR="00F645A4" w:rsidRDefault="00000000" w:rsidP="001344D7">
            <w:pPr>
              <w:spacing w:before="40" w:after="40" w:line="240" w:lineRule="auto"/>
            </w:pPr>
            <w:r>
              <w:t>품질팀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57F447E6" w14:textId="77777777" w:rsidR="00F645A4" w:rsidRDefault="00000000" w:rsidP="001344D7">
            <w:pPr>
              <w:spacing w:before="40" w:after="40" w:line="240" w:lineRule="auto"/>
            </w:pPr>
            <w:r>
              <w:t>품질팀장</w:t>
            </w:r>
          </w:p>
        </w:tc>
      </w:tr>
      <w:tr w:rsidR="00F645A4" w14:paraId="5D222DD7"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644960AD" w14:textId="77777777" w:rsidR="00F645A4" w:rsidRDefault="00000000" w:rsidP="001344D7">
            <w:pPr>
              <w:spacing w:before="40" w:after="40" w:line="240" w:lineRule="auto"/>
            </w:pPr>
            <w:r>
              <w:t>QF-024</w:t>
            </w:r>
          </w:p>
        </w:tc>
        <w:tc>
          <w:tcPr>
            <w:tcW w:w="0" w:type="auto"/>
            <w:tcBorders>
              <w:top w:val="single" w:sz="1" w:space="0" w:color="AAAAAA"/>
              <w:left w:val="single" w:sz="1" w:space="0" w:color="AAAAAA"/>
              <w:bottom w:val="single" w:sz="1" w:space="0" w:color="AAAAAA"/>
              <w:right w:val="single" w:sz="1" w:space="0" w:color="AAAAAA"/>
            </w:tcBorders>
            <w:vAlign w:val="center"/>
          </w:tcPr>
          <w:p w14:paraId="6E0EC062" w14:textId="77777777" w:rsidR="00F645A4" w:rsidRDefault="00000000" w:rsidP="001344D7">
            <w:pPr>
              <w:spacing w:before="40" w:after="40" w:line="240" w:lineRule="auto"/>
            </w:pPr>
            <w:r>
              <w:t>환경 모니터링 기록표</w:t>
            </w:r>
          </w:p>
        </w:tc>
        <w:tc>
          <w:tcPr>
            <w:tcW w:w="0" w:type="auto"/>
            <w:tcBorders>
              <w:top w:val="single" w:sz="1" w:space="0" w:color="AAAAAA"/>
              <w:left w:val="single" w:sz="1" w:space="0" w:color="AAAAAA"/>
              <w:bottom w:val="single" w:sz="1" w:space="0" w:color="AAAAAA"/>
              <w:right w:val="single" w:sz="1" w:space="0" w:color="AAAAAA"/>
            </w:tcBorders>
            <w:vAlign w:val="center"/>
          </w:tcPr>
          <w:p w14:paraId="46F77340" w14:textId="77777777" w:rsidR="00F645A4" w:rsidRDefault="00000000" w:rsidP="001344D7">
            <w:pPr>
              <w:spacing w:before="40" w:after="40" w:line="240" w:lineRule="auto"/>
            </w:pPr>
            <w:r>
              <w:t>5년</w:t>
            </w:r>
          </w:p>
        </w:tc>
        <w:tc>
          <w:tcPr>
            <w:tcW w:w="0" w:type="auto"/>
            <w:tcBorders>
              <w:top w:val="single" w:sz="1" w:space="0" w:color="AAAAAA"/>
              <w:left w:val="single" w:sz="1" w:space="0" w:color="AAAAAA"/>
              <w:bottom w:val="single" w:sz="1" w:space="0" w:color="AAAAAA"/>
              <w:right w:val="single" w:sz="1" w:space="0" w:color="AAAAAA"/>
            </w:tcBorders>
            <w:vAlign w:val="center"/>
          </w:tcPr>
          <w:p w14:paraId="1E0D3DA3" w14:textId="77777777" w:rsidR="00F645A4" w:rsidRDefault="00000000" w:rsidP="001344D7">
            <w:pPr>
              <w:spacing w:before="40" w:after="40" w:line="240" w:lineRule="auto"/>
            </w:pPr>
            <w:r>
              <w:t>환경안전팀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7D025274" w14:textId="77777777" w:rsidR="00F645A4" w:rsidRDefault="00000000" w:rsidP="001344D7">
            <w:pPr>
              <w:spacing w:before="40" w:after="40" w:line="240" w:lineRule="auto"/>
            </w:pPr>
            <w:r>
              <w:t>환경안전팀장</w:t>
            </w:r>
          </w:p>
        </w:tc>
      </w:tr>
      <w:tr w:rsidR="00F645A4" w14:paraId="565F1F44"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03457B22" w14:textId="77777777" w:rsidR="00F645A4" w:rsidRDefault="00000000" w:rsidP="001344D7">
            <w:pPr>
              <w:spacing w:before="40" w:after="40" w:line="240" w:lineRule="auto"/>
            </w:pPr>
            <w:r>
              <w:t>QF-033</w:t>
            </w:r>
          </w:p>
        </w:tc>
        <w:tc>
          <w:tcPr>
            <w:tcW w:w="0" w:type="auto"/>
            <w:tcBorders>
              <w:top w:val="single" w:sz="1" w:space="0" w:color="AAAAAA"/>
              <w:left w:val="single" w:sz="1" w:space="0" w:color="AAAAAA"/>
              <w:bottom w:val="single" w:sz="1" w:space="0" w:color="AAAAAA"/>
              <w:right w:val="single" w:sz="1" w:space="0" w:color="AAAAAA"/>
            </w:tcBorders>
            <w:vAlign w:val="center"/>
          </w:tcPr>
          <w:p w14:paraId="1B917BA7" w14:textId="77777777" w:rsidR="00F645A4" w:rsidRDefault="00000000" w:rsidP="001344D7">
            <w:pPr>
              <w:spacing w:before="40" w:after="40" w:line="240" w:lineRule="auto"/>
            </w:pPr>
            <w:r>
              <w:t>환경성과 지표 관리표</w:t>
            </w:r>
          </w:p>
        </w:tc>
        <w:tc>
          <w:tcPr>
            <w:tcW w:w="0" w:type="auto"/>
            <w:tcBorders>
              <w:top w:val="single" w:sz="1" w:space="0" w:color="AAAAAA"/>
              <w:left w:val="single" w:sz="1" w:space="0" w:color="AAAAAA"/>
              <w:bottom w:val="single" w:sz="1" w:space="0" w:color="AAAAAA"/>
              <w:right w:val="single" w:sz="1" w:space="0" w:color="AAAAAA"/>
            </w:tcBorders>
            <w:vAlign w:val="center"/>
          </w:tcPr>
          <w:p w14:paraId="37418745" w14:textId="77777777" w:rsidR="00F645A4" w:rsidRDefault="00000000" w:rsidP="001344D7">
            <w:pPr>
              <w:spacing w:before="40" w:after="40" w:line="240" w:lineRule="auto"/>
            </w:pPr>
            <w:r>
              <w:t>영구</w:t>
            </w:r>
          </w:p>
        </w:tc>
        <w:tc>
          <w:tcPr>
            <w:tcW w:w="0" w:type="auto"/>
            <w:tcBorders>
              <w:top w:val="single" w:sz="1" w:space="0" w:color="AAAAAA"/>
              <w:left w:val="single" w:sz="1" w:space="0" w:color="AAAAAA"/>
              <w:bottom w:val="single" w:sz="1" w:space="0" w:color="AAAAAA"/>
              <w:right w:val="single" w:sz="1" w:space="0" w:color="AAAAAA"/>
            </w:tcBorders>
            <w:vAlign w:val="center"/>
          </w:tcPr>
          <w:p w14:paraId="67EF2520" w14:textId="77777777" w:rsidR="00F645A4" w:rsidRDefault="00000000" w:rsidP="001344D7">
            <w:pPr>
              <w:spacing w:before="40" w:after="40" w:line="240" w:lineRule="auto"/>
            </w:pPr>
            <w:r>
              <w:t>환경안전팀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5C702C44" w14:textId="77777777" w:rsidR="00F645A4" w:rsidRDefault="00000000" w:rsidP="001344D7">
            <w:pPr>
              <w:spacing w:before="40" w:after="40" w:line="240" w:lineRule="auto"/>
            </w:pPr>
            <w:r>
              <w:t>환경안전팀장</w:t>
            </w:r>
          </w:p>
        </w:tc>
      </w:tr>
      <w:tr w:rsidR="00F645A4" w14:paraId="23652EAA" w14:textId="77777777">
        <w:tblPrEx>
          <w:tblCellMar>
            <w:top w:w="0" w:type="dxa"/>
            <w:bottom w:w="0" w:type="dxa"/>
          </w:tblCellMar>
        </w:tblPrEx>
        <w:tc>
          <w:tcPr>
            <w:tcW w:w="0" w:type="auto"/>
            <w:tcBorders>
              <w:top w:val="single" w:sz="1" w:space="0" w:color="AAAAAA"/>
              <w:left w:val="single" w:sz="1" w:space="0" w:color="AAAAAA"/>
              <w:bottom w:val="single" w:sz="1" w:space="0" w:color="AAAAAA"/>
              <w:right w:val="single" w:sz="1" w:space="0" w:color="AAAAAA"/>
            </w:tcBorders>
            <w:vAlign w:val="center"/>
          </w:tcPr>
          <w:p w14:paraId="1A3F697E" w14:textId="77777777" w:rsidR="00F645A4" w:rsidRDefault="00000000" w:rsidP="001344D7">
            <w:pPr>
              <w:spacing w:before="40" w:after="40" w:line="240" w:lineRule="auto"/>
            </w:pPr>
            <w:r>
              <w:t>QF-034</w:t>
            </w:r>
          </w:p>
        </w:tc>
        <w:tc>
          <w:tcPr>
            <w:tcW w:w="0" w:type="auto"/>
            <w:tcBorders>
              <w:top w:val="single" w:sz="1" w:space="0" w:color="AAAAAA"/>
              <w:left w:val="single" w:sz="1" w:space="0" w:color="AAAAAA"/>
              <w:bottom w:val="single" w:sz="1" w:space="0" w:color="AAAAAA"/>
              <w:right w:val="single" w:sz="1" w:space="0" w:color="AAAAAA"/>
            </w:tcBorders>
            <w:vAlign w:val="center"/>
          </w:tcPr>
          <w:p w14:paraId="0DBECEEF" w14:textId="77777777" w:rsidR="00F645A4" w:rsidRDefault="00000000" w:rsidP="001344D7">
            <w:pPr>
              <w:spacing w:before="40" w:after="40" w:line="240" w:lineRule="auto"/>
            </w:pPr>
            <w:r>
              <w:t>환경성과 평가 보고서</w:t>
            </w:r>
          </w:p>
        </w:tc>
        <w:tc>
          <w:tcPr>
            <w:tcW w:w="0" w:type="auto"/>
            <w:tcBorders>
              <w:top w:val="single" w:sz="1" w:space="0" w:color="AAAAAA"/>
              <w:left w:val="single" w:sz="1" w:space="0" w:color="AAAAAA"/>
              <w:bottom w:val="single" w:sz="1" w:space="0" w:color="AAAAAA"/>
              <w:right w:val="single" w:sz="1" w:space="0" w:color="AAAAAA"/>
            </w:tcBorders>
            <w:vAlign w:val="center"/>
          </w:tcPr>
          <w:p w14:paraId="6C15573A" w14:textId="77777777" w:rsidR="00F645A4" w:rsidRDefault="00000000" w:rsidP="001344D7">
            <w:pPr>
              <w:spacing w:before="40" w:after="40" w:line="240" w:lineRule="auto"/>
            </w:pPr>
            <w:r>
              <w:t>영구</w:t>
            </w:r>
          </w:p>
        </w:tc>
        <w:tc>
          <w:tcPr>
            <w:tcW w:w="0" w:type="auto"/>
            <w:tcBorders>
              <w:top w:val="single" w:sz="1" w:space="0" w:color="AAAAAA"/>
              <w:left w:val="single" w:sz="1" w:space="0" w:color="AAAAAA"/>
              <w:bottom w:val="single" w:sz="1" w:space="0" w:color="AAAAAA"/>
              <w:right w:val="single" w:sz="1" w:space="0" w:color="AAAAAA"/>
            </w:tcBorders>
            <w:vAlign w:val="center"/>
          </w:tcPr>
          <w:p w14:paraId="09C032F3" w14:textId="77777777" w:rsidR="00F645A4" w:rsidRDefault="00000000" w:rsidP="001344D7">
            <w:pPr>
              <w:spacing w:before="40" w:after="40" w:line="240" w:lineRule="auto"/>
            </w:pPr>
            <w:r>
              <w:t>환경안전팀 서버</w:t>
            </w:r>
          </w:p>
        </w:tc>
        <w:tc>
          <w:tcPr>
            <w:tcW w:w="0" w:type="auto"/>
            <w:tcBorders>
              <w:top w:val="single" w:sz="1" w:space="0" w:color="AAAAAA"/>
              <w:left w:val="single" w:sz="1" w:space="0" w:color="AAAAAA"/>
              <w:bottom w:val="single" w:sz="1" w:space="0" w:color="AAAAAA"/>
              <w:right w:val="single" w:sz="1" w:space="0" w:color="AAAAAA"/>
            </w:tcBorders>
            <w:vAlign w:val="center"/>
          </w:tcPr>
          <w:p w14:paraId="2D6F56E4" w14:textId="77777777" w:rsidR="00F645A4" w:rsidRDefault="00000000" w:rsidP="001344D7">
            <w:pPr>
              <w:spacing w:before="40" w:after="40" w:line="240" w:lineRule="auto"/>
            </w:pPr>
            <w:r>
              <w:t>환경안전팀장</w:t>
            </w:r>
          </w:p>
        </w:tc>
      </w:tr>
    </w:tbl>
    <w:p w14:paraId="7BBBEE52" w14:textId="77777777" w:rsidR="00F645A4" w:rsidRDefault="00F645A4" w:rsidP="001344D7">
      <w:pPr>
        <w:spacing w:after="200" w:line="240" w:lineRule="auto"/>
      </w:pPr>
    </w:p>
    <w:p w14:paraId="73B2B353" w14:textId="77777777" w:rsidR="00F645A4" w:rsidRDefault="00000000" w:rsidP="001344D7">
      <w:pPr>
        <w:spacing w:line="240" w:lineRule="auto"/>
      </w:pPr>
      <w:r>
        <w:t>※ 외부 문서(전력 고지서, 용수 고지서, 폐기물 처리 확인서, 대기·수질 측정 성적서, 법규 고시문 등)는 관련 법규에서 정한 보관 기간에 따라 환경안전팀에서 별도 보관하며, 양식 테이블에는 포함하지 않는다.</w:t>
      </w:r>
    </w:p>
    <w:p w14:paraId="29967ACE" w14:textId="77777777" w:rsidR="00F645A4" w:rsidRDefault="00000000" w:rsidP="001344D7">
      <w:pPr>
        <w:spacing w:line="240" w:lineRule="auto"/>
      </w:pPr>
      <w:r>
        <w:t>※ 보관 기간 만료 후 기록은 문서관리 절차에 따라 폐기 또는 영구 보관 여부를 결정한다.</w:t>
      </w:r>
    </w:p>
    <w:p w14:paraId="0CF1E9DC" w14:textId="77777777" w:rsidR="00F645A4" w:rsidRDefault="00000000" w:rsidP="001344D7">
      <w:pPr>
        <w:spacing w:line="240" w:lineRule="auto"/>
      </w:pPr>
      <w:r>
        <w:lastRenderedPageBreak/>
        <w:t>※ 전자 기록은 백업을 통해 유실을 방지하며, 접근 권한은 책임자가 관리한다.</w:t>
      </w:r>
    </w:p>
    <w:sectPr w:rsidR="00F645A4">
      <w:headerReference w:type="default" r:id="rId7"/>
      <w:footerReference w:type="default" r:id="rId8"/>
      <w:pgSz w:w="11906" w:h="16838"/>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FFFB0" w14:textId="77777777" w:rsidR="00F0653D" w:rsidRDefault="00F0653D">
      <w:pPr>
        <w:spacing w:after="0" w:line="240" w:lineRule="auto"/>
      </w:pPr>
      <w:r>
        <w:separator/>
      </w:r>
    </w:p>
  </w:endnote>
  <w:endnote w:type="continuationSeparator" w:id="0">
    <w:p w14:paraId="6E762C9A" w14:textId="77777777" w:rsidR="00F0653D" w:rsidRDefault="00F06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BB23" w14:textId="77777777" w:rsidR="00F645A4" w:rsidRDefault="00000000">
    <w:pPr>
      <w:jc w:val="center"/>
    </w:pPr>
    <w:r>
      <w:rPr>
        <w:color w:val="6B7280"/>
        <w:sz w:val="16"/>
        <w:szCs w:val="16"/>
      </w:rPr>
      <w:t xml:space="preserve">- </w:t>
    </w:r>
    <w:r>
      <w:rPr>
        <w:color w:val="6B7280"/>
        <w:sz w:val="16"/>
        <w:szCs w:val="16"/>
      </w:rPr>
      <w:fldChar w:fldCharType="begin"/>
    </w:r>
    <w:r>
      <w:rPr>
        <w:color w:val="6B7280"/>
        <w:sz w:val="16"/>
        <w:szCs w:val="16"/>
      </w:rPr>
      <w:instrText>PAGE</w:instrText>
    </w:r>
    <w:r>
      <w:rPr>
        <w:color w:val="6B7280"/>
        <w:sz w:val="16"/>
        <w:szCs w:val="16"/>
      </w:rPr>
      <w:fldChar w:fldCharType="separate"/>
    </w:r>
    <w:r w:rsidR="001344D7">
      <w:rPr>
        <w:noProof/>
        <w:color w:val="6B7280"/>
        <w:sz w:val="16"/>
        <w:szCs w:val="16"/>
      </w:rPr>
      <w:t>2</w:t>
    </w:r>
    <w:r>
      <w:rPr>
        <w:color w:val="6B7280"/>
        <w:sz w:val="16"/>
        <w:szCs w:val="16"/>
      </w:rPr>
      <w:fldChar w:fldCharType="end"/>
    </w:r>
    <w:r>
      <w:rPr>
        <w:color w:val="6B7280"/>
        <w:sz w:val="16"/>
        <w:szCs w:val="16"/>
      </w:rPr>
      <w:t xml:space="preserve"> / </w:t>
    </w:r>
    <w:r>
      <w:rPr>
        <w:color w:val="6B7280"/>
        <w:sz w:val="16"/>
        <w:szCs w:val="16"/>
      </w:rPr>
      <w:fldChar w:fldCharType="begin"/>
    </w:r>
    <w:r>
      <w:rPr>
        <w:color w:val="6B7280"/>
        <w:sz w:val="16"/>
        <w:szCs w:val="16"/>
      </w:rPr>
      <w:instrText>NUMPAGES</w:instrText>
    </w:r>
    <w:r>
      <w:rPr>
        <w:color w:val="6B7280"/>
        <w:sz w:val="16"/>
        <w:szCs w:val="16"/>
      </w:rPr>
      <w:fldChar w:fldCharType="separate"/>
    </w:r>
    <w:r w:rsidR="001344D7">
      <w:rPr>
        <w:noProof/>
        <w:color w:val="6B7280"/>
        <w:sz w:val="16"/>
        <w:szCs w:val="16"/>
      </w:rPr>
      <w:t>3</w:t>
    </w:r>
    <w:r>
      <w:rPr>
        <w:color w:val="6B7280"/>
        <w:sz w:val="16"/>
        <w:szCs w:val="16"/>
      </w:rPr>
      <w:fldChar w:fldCharType="end"/>
    </w:r>
    <w:r>
      <w:rPr>
        <w:color w:val="6B728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C66B7" w14:textId="77777777" w:rsidR="00F0653D" w:rsidRDefault="00F0653D">
      <w:pPr>
        <w:spacing w:after="0" w:line="240" w:lineRule="auto"/>
      </w:pPr>
      <w:r>
        <w:separator/>
      </w:r>
    </w:p>
  </w:footnote>
  <w:footnote w:type="continuationSeparator" w:id="0">
    <w:p w14:paraId="60951373" w14:textId="77777777" w:rsidR="00F0653D" w:rsidRDefault="00F065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FDD03" w14:textId="77777777" w:rsidR="00F645A4" w:rsidRDefault="00000000">
    <w:pPr>
      <w:tabs>
        <w:tab w:val="center" w:pos="4513"/>
        <w:tab w:val="right" w:pos="9026"/>
      </w:tabs>
    </w:pPr>
    <w:r>
      <w:rPr>
        <w:color w:val="6B7280"/>
        <w:sz w:val="16"/>
        <w:szCs w:val="16"/>
      </w:rPr>
      <w:t>EP-007</w:t>
    </w:r>
    <w:r>
      <w:tab/>
    </w:r>
    <w:r>
      <w:rPr>
        <w:color w:val="6B7280"/>
        <w:sz w:val="16"/>
        <w:szCs w:val="16"/>
      </w:rPr>
      <w:t>에코그린산업(주)</w:t>
    </w:r>
    <w:r>
      <w:tab/>
    </w:r>
    <w:r>
      <w:rPr>
        <w:color w:val="6B7280"/>
        <w:sz w:val="16"/>
        <w:szCs w:val="16"/>
      </w:rPr>
      <w:t>관리본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70064"/>
    <w:multiLevelType w:val="hybridMultilevel"/>
    <w:tmpl w:val="3D9858BE"/>
    <w:lvl w:ilvl="0" w:tplc="EF1CBFAC">
      <w:start w:val="1"/>
      <w:numFmt w:val="bullet"/>
      <w:lvlText w:val="●"/>
      <w:lvlJc w:val="left"/>
      <w:pPr>
        <w:ind w:left="720" w:hanging="360"/>
      </w:pPr>
    </w:lvl>
    <w:lvl w:ilvl="1" w:tplc="BAC47D2C">
      <w:start w:val="1"/>
      <w:numFmt w:val="bullet"/>
      <w:lvlText w:val="○"/>
      <w:lvlJc w:val="left"/>
      <w:pPr>
        <w:ind w:left="1440" w:hanging="360"/>
      </w:pPr>
    </w:lvl>
    <w:lvl w:ilvl="2" w:tplc="8AB026B6">
      <w:start w:val="1"/>
      <w:numFmt w:val="bullet"/>
      <w:lvlText w:val="■"/>
      <w:lvlJc w:val="left"/>
      <w:pPr>
        <w:ind w:left="2160" w:hanging="360"/>
      </w:pPr>
    </w:lvl>
    <w:lvl w:ilvl="3" w:tplc="705E56C6">
      <w:start w:val="1"/>
      <w:numFmt w:val="bullet"/>
      <w:lvlText w:val="●"/>
      <w:lvlJc w:val="left"/>
      <w:pPr>
        <w:ind w:left="2880" w:hanging="360"/>
      </w:pPr>
    </w:lvl>
    <w:lvl w:ilvl="4" w:tplc="498E5E70">
      <w:start w:val="1"/>
      <w:numFmt w:val="bullet"/>
      <w:lvlText w:val="○"/>
      <w:lvlJc w:val="left"/>
      <w:pPr>
        <w:ind w:left="3600" w:hanging="360"/>
      </w:pPr>
    </w:lvl>
    <w:lvl w:ilvl="5" w:tplc="5568EAA4">
      <w:start w:val="1"/>
      <w:numFmt w:val="bullet"/>
      <w:lvlText w:val="■"/>
      <w:lvlJc w:val="left"/>
      <w:pPr>
        <w:ind w:left="4320" w:hanging="360"/>
      </w:pPr>
    </w:lvl>
    <w:lvl w:ilvl="6" w:tplc="59F69236">
      <w:start w:val="1"/>
      <w:numFmt w:val="bullet"/>
      <w:lvlText w:val="●"/>
      <w:lvlJc w:val="left"/>
      <w:pPr>
        <w:ind w:left="5040" w:hanging="360"/>
      </w:pPr>
    </w:lvl>
    <w:lvl w:ilvl="7" w:tplc="ABE63DE6">
      <w:start w:val="1"/>
      <w:numFmt w:val="bullet"/>
      <w:lvlText w:val="●"/>
      <w:lvlJc w:val="left"/>
      <w:pPr>
        <w:ind w:left="5760" w:hanging="360"/>
      </w:pPr>
    </w:lvl>
    <w:lvl w:ilvl="8" w:tplc="172AF7F0">
      <w:start w:val="1"/>
      <w:numFmt w:val="bullet"/>
      <w:lvlText w:val="●"/>
      <w:lvlJc w:val="left"/>
      <w:pPr>
        <w:ind w:left="6480" w:hanging="360"/>
      </w:pPr>
    </w:lvl>
  </w:abstractNum>
  <w:abstractNum w:abstractNumId="1" w15:restartNumberingAfterBreak="0">
    <w:nsid w:val="5E6C3043"/>
    <w:multiLevelType w:val="hybridMultilevel"/>
    <w:tmpl w:val="787A775E"/>
    <w:lvl w:ilvl="0" w:tplc="C35C1A66">
      <w:start w:val="1"/>
      <w:numFmt w:val="bullet"/>
      <w:lvlText w:val="•"/>
      <w:lvlJc w:val="left"/>
      <w:pPr>
        <w:ind w:left="960" w:hanging="240"/>
      </w:pPr>
    </w:lvl>
    <w:lvl w:ilvl="1" w:tplc="1012EFE0">
      <w:numFmt w:val="decimal"/>
      <w:lvlText w:val=""/>
      <w:lvlJc w:val="left"/>
    </w:lvl>
    <w:lvl w:ilvl="2" w:tplc="0C28A53E">
      <w:numFmt w:val="decimal"/>
      <w:lvlText w:val=""/>
      <w:lvlJc w:val="left"/>
    </w:lvl>
    <w:lvl w:ilvl="3" w:tplc="B040F910">
      <w:numFmt w:val="decimal"/>
      <w:lvlText w:val=""/>
      <w:lvlJc w:val="left"/>
    </w:lvl>
    <w:lvl w:ilvl="4" w:tplc="62B4EF22">
      <w:numFmt w:val="decimal"/>
      <w:lvlText w:val=""/>
      <w:lvlJc w:val="left"/>
    </w:lvl>
    <w:lvl w:ilvl="5" w:tplc="9062AA74">
      <w:numFmt w:val="decimal"/>
      <w:lvlText w:val=""/>
      <w:lvlJc w:val="left"/>
    </w:lvl>
    <w:lvl w:ilvl="6" w:tplc="C9C87368">
      <w:numFmt w:val="decimal"/>
      <w:lvlText w:val=""/>
      <w:lvlJc w:val="left"/>
    </w:lvl>
    <w:lvl w:ilvl="7" w:tplc="CE040D06">
      <w:numFmt w:val="decimal"/>
      <w:lvlText w:val=""/>
      <w:lvlJc w:val="left"/>
    </w:lvl>
    <w:lvl w:ilvl="8" w:tplc="037061EE">
      <w:numFmt w:val="decimal"/>
      <w:lvlText w:val=""/>
      <w:lvlJc w:val="left"/>
    </w:lvl>
  </w:abstractNum>
  <w:num w:numId="1" w16cid:durableId="1577396318">
    <w:abstractNumId w:val="0"/>
    <w:lvlOverride w:ilvl="0">
      <w:startOverride w:val="1"/>
    </w:lvlOverride>
  </w:num>
  <w:num w:numId="2" w16cid:durableId="112566177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bordersDoNotSurroundHeader/>
  <w:bordersDoNotSurroundFooter/>
  <w:proofState w:grammar="clean"/>
  <w:defaultTabStop w:val="80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5A4"/>
    <w:rsid w:val="001344D7"/>
    <w:rsid w:val="00A74548"/>
    <w:rsid w:val="00F0653D"/>
    <w:rsid w:val="00F645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089EE80D"/>
  <w15:docId w15:val="{916E832B-43E0-CD47-A787-26B55854F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맑은 고딕"/>
        <w:color w:val="333333"/>
        <w:lang w:val="en-US" w:eastAsia="ko-KR" w:bidi="ar-SA"/>
      </w:rPr>
    </w:rPrDefault>
    <w:pPrDefault>
      <w:pPr>
        <w:spacing w:after="12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굵은 텍스트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Char"/>
    <w:uiPriority w:val="99"/>
    <w:semiHidden/>
    <w:unhideWhenUsed/>
    <w:pPr>
      <w:spacing w:after="0" w:line="240" w:lineRule="auto"/>
    </w:pPr>
  </w:style>
  <w:style w:type="character" w:customStyle="1" w:styleId="Char">
    <w:name w:val="각주 텍스트 Char"/>
    <w:link w:val="a7"/>
    <w:uiPriority w:val="99"/>
    <w:semiHidden/>
    <w:unhideWhenUsed/>
    <w:rPr>
      <w:sz w:val="20"/>
      <w:szCs w:val="20"/>
    </w:rPr>
  </w:style>
  <w:style w:type="paragraph" w:styleId="11">
    <w:name w:val="toc 1"/>
    <w:basedOn w:val="a"/>
    <w:next w:val="a"/>
    <w:autoRedefine/>
    <w:uiPriority w:val="39"/>
    <w:unhideWhenUsed/>
    <w:rsid w:val="001344D7"/>
  </w:style>
  <w:style w:type="paragraph" w:styleId="20">
    <w:name w:val="toc 2"/>
    <w:basedOn w:val="a"/>
    <w:next w:val="a"/>
    <w:autoRedefine/>
    <w:uiPriority w:val="39"/>
    <w:unhideWhenUsed/>
    <w:rsid w:val="001344D7"/>
    <w:pPr>
      <w:ind w:leftChars="200" w:left="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2599</Words>
  <Characters>14817</Characters>
  <Application>Microsoft Office Word</Application>
  <DocSecurity>0</DocSecurity>
  <Lines>123</Lines>
  <Paragraphs>34</Paragraphs>
  <ScaleCrop>false</ScaleCrop>
  <Company/>
  <LinksUpToDate>false</LinksUpToDate>
  <CharactersWithSpaces>17382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성훈 박</cp:lastModifiedBy>
  <cp:revision>2</cp:revision>
  <dcterms:created xsi:type="dcterms:W3CDTF">2026-04-02T13:43:00Z</dcterms:created>
  <dcterms:modified xsi:type="dcterms:W3CDTF">2026-04-02T13:55:00Z</dcterms:modified>
</cp:coreProperties>
</file>